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CD28" w14:textId="77777777" w:rsidR="00A14FAA" w:rsidRDefault="00A47FFC" w:rsidP="006F2EB7">
      <w:pPr>
        <w:pStyle w:val="Title"/>
        <w:keepNext/>
        <w:rPr>
          <w:szCs w:val="32"/>
        </w:rPr>
      </w:pPr>
      <w:r w:rsidRPr="006F2EB7">
        <w:rPr>
          <w:szCs w:val="32"/>
        </w:rPr>
        <w:t xml:space="preserve">MODEL SPECIFICATION </w:t>
      </w:r>
    </w:p>
    <w:p w14:paraId="3CE7F2B9" w14:textId="1E8903C0" w:rsidR="00037B88" w:rsidRDefault="00A47FFC" w:rsidP="006F2EB7">
      <w:pPr>
        <w:pStyle w:val="Title"/>
        <w:keepNext/>
        <w:rPr>
          <w:szCs w:val="32"/>
        </w:rPr>
      </w:pPr>
      <w:r w:rsidRPr="006F2EB7">
        <w:rPr>
          <w:szCs w:val="32"/>
        </w:rPr>
        <w:t xml:space="preserve">HELICAL </w:t>
      </w:r>
      <w:r w:rsidR="005E1B6E">
        <w:rPr>
          <w:szCs w:val="32"/>
        </w:rPr>
        <w:t>PILE FOUNDATIONS</w:t>
      </w:r>
    </w:p>
    <w:p w14:paraId="2957849E" w14:textId="77777777" w:rsidR="002946C0" w:rsidRPr="002946C0" w:rsidRDefault="002946C0" w:rsidP="006F2EB7">
      <w:pPr>
        <w:pStyle w:val="Title"/>
        <w:keepNext/>
        <w:rPr>
          <w:sz w:val="22"/>
          <w:szCs w:val="22"/>
        </w:rPr>
      </w:pPr>
    </w:p>
    <w:p w14:paraId="1D8759F9" w14:textId="77777777" w:rsidR="006F2EB7" w:rsidRPr="002946C0" w:rsidRDefault="006F2EB7" w:rsidP="006F2EB7">
      <w:pPr>
        <w:pStyle w:val="Title"/>
        <w:keepNext/>
        <w:rPr>
          <w:sz w:val="22"/>
          <w:szCs w:val="22"/>
        </w:rPr>
      </w:pPr>
    </w:p>
    <w:p w14:paraId="6C935E40" w14:textId="77777777" w:rsidR="00A4639F" w:rsidRDefault="00A47FFC" w:rsidP="006F2EB7">
      <w:pPr>
        <w:pStyle w:val="Heading1"/>
      </w:pPr>
      <w:r>
        <w:t>SCOPE</w:t>
      </w:r>
    </w:p>
    <w:p w14:paraId="790631D6" w14:textId="199A87EE" w:rsidR="00BA2789" w:rsidRDefault="00BA2789" w:rsidP="009E09D9">
      <w:pPr>
        <w:pStyle w:val="Heading2"/>
        <w:numPr>
          <w:ilvl w:val="0"/>
          <w:numId w:val="0"/>
        </w:numPr>
        <w:ind w:left="540"/>
      </w:pPr>
      <w:r w:rsidRPr="00FB298D">
        <w:t xml:space="preserve">The work consists of designing, </w:t>
      </w:r>
      <w:r w:rsidR="00804A99" w:rsidRPr="00FB298D">
        <w:t>furnishing,</w:t>
      </w:r>
      <w:r w:rsidR="005C5B30" w:rsidRPr="00FB298D">
        <w:t xml:space="preserve"> and</w:t>
      </w:r>
      <w:r>
        <w:t xml:space="preserve"> </w:t>
      </w:r>
      <w:r w:rsidRPr="00FB298D">
        <w:t>installing</w:t>
      </w:r>
      <w:r>
        <w:t xml:space="preserve"> </w:t>
      </w:r>
      <w:r w:rsidRPr="00FB298D">
        <w:t xml:space="preserve">helical </w:t>
      </w:r>
      <w:r w:rsidR="005E1B6E">
        <w:t>pile</w:t>
      </w:r>
      <w:r>
        <w:t>s</w:t>
      </w:r>
      <w:r w:rsidRPr="00FB298D">
        <w:t xml:space="preserve"> and load transfer devices used to support </w:t>
      </w:r>
      <w:r w:rsidR="001B008E">
        <w:t>compression and tension</w:t>
      </w:r>
      <w:r w:rsidRPr="00FB298D">
        <w:t xml:space="preserve"> loads according to the project </w:t>
      </w:r>
      <w:r>
        <w:t>Plans</w:t>
      </w:r>
      <w:r w:rsidRPr="00FB298D">
        <w:t xml:space="preserve"> and these specifications.</w:t>
      </w:r>
      <w:r w:rsidR="00E32CBC">
        <w:t xml:space="preserve"> </w:t>
      </w:r>
      <w:r>
        <w:t>The parties and contract terms referred to in this specification are as follows:</w:t>
      </w:r>
    </w:p>
    <w:p w14:paraId="7DB2CE9B" w14:textId="736DDC14" w:rsidR="00BA2789" w:rsidRPr="003006D7" w:rsidRDefault="00BA2789" w:rsidP="00B65E7C">
      <w:pPr>
        <w:pStyle w:val="Heading2"/>
      </w:pPr>
      <w:r w:rsidRPr="003006D7">
        <w:t xml:space="preserve">The Owner is the person or entity that owns the </w:t>
      </w:r>
      <w:r w:rsidR="003A54CA">
        <w:t>structure</w:t>
      </w:r>
      <w:r w:rsidRPr="003006D7">
        <w:t xml:space="preserve"> or will own the </w:t>
      </w:r>
      <w:r w:rsidR="003A54CA">
        <w:t>structure</w:t>
      </w:r>
      <w:r w:rsidRPr="003006D7">
        <w:t xml:space="preserve"> once it is completed</w:t>
      </w:r>
      <w:r w:rsidR="00690881" w:rsidRPr="003006D7">
        <w:t xml:space="preserve">. </w:t>
      </w:r>
      <w:r w:rsidRPr="003006D7">
        <w:t>The Owner may have contractual agreements with, and be represented by, other parties such as engineers, architects or contractors that perform services under the direction of the Owner</w:t>
      </w:r>
      <w:r w:rsidR="00690881" w:rsidRPr="003006D7">
        <w:t xml:space="preserve">. </w:t>
      </w:r>
      <w:bookmarkStart w:id="0" w:name="_Hlk149120954"/>
      <w:r w:rsidRPr="003006D7">
        <w:t>Where Owner is used in this specification, it refers to the Owner or the Owner’s contracted representatives</w:t>
      </w:r>
      <w:r w:rsidR="00B22F9A">
        <w:t>,</w:t>
      </w:r>
      <w:r w:rsidRPr="003006D7">
        <w:t xml:space="preserve"> separate from the Installing Contractor.</w:t>
      </w:r>
      <w:bookmarkEnd w:id="0"/>
    </w:p>
    <w:p w14:paraId="3E78F6AA" w14:textId="751E445C" w:rsidR="00BA2789" w:rsidRDefault="00BA2789" w:rsidP="00DC6031">
      <w:pPr>
        <w:pStyle w:val="Heading3"/>
      </w:pPr>
      <w:bookmarkStart w:id="1" w:name="_Hlk148522811"/>
      <w:r>
        <w:t xml:space="preserve">The </w:t>
      </w:r>
      <w:r w:rsidRPr="00E6708D">
        <w:t xml:space="preserve">Installing </w:t>
      </w:r>
      <w:r>
        <w:t>C</w:t>
      </w:r>
      <w:r w:rsidRPr="00E6708D">
        <w:t xml:space="preserve">ontractor installs and tests (if necessary) the helical </w:t>
      </w:r>
      <w:r w:rsidR="00A451FA">
        <w:t>piles</w:t>
      </w:r>
      <w:r w:rsidR="00A451FA" w:rsidRPr="00E6708D">
        <w:t xml:space="preserve"> and</w:t>
      </w:r>
      <w:r w:rsidR="00A451FA">
        <w:t xml:space="preserve"> may </w:t>
      </w:r>
      <w:r>
        <w:t xml:space="preserve">perform </w:t>
      </w:r>
      <w:r w:rsidRPr="00E6708D">
        <w:t>other tasks associated with the project.</w:t>
      </w:r>
    </w:p>
    <w:bookmarkEnd w:id="1"/>
    <w:p w14:paraId="2CC39A61" w14:textId="72BA8413" w:rsidR="00B457A3" w:rsidRPr="00B457A3" w:rsidRDefault="00B457A3" w:rsidP="009E09D9">
      <w:pPr>
        <w:pStyle w:val="Heading2"/>
      </w:pPr>
      <w:r w:rsidRPr="00B457A3">
        <w:t xml:space="preserve">The </w:t>
      </w:r>
      <w:r w:rsidR="005E1B6E">
        <w:t>Pile</w:t>
      </w:r>
      <w:r w:rsidRPr="00B457A3">
        <w:t xml:space="preserve"> Designer is the individual or firm </w:t>
      </w:r>
      <w:r w:rsidR="00A451FA" w:rsidRPr="00B457A3">
        <w:t>hired</w:t>
      </w:r>
      <w:r w:rsidRPr="00B457A3">
        <w:t xml:space="preserve"> by the Installing Contractor</w:t>
      </w:r>
      <w:r w:rsidR="005219E2">
        <w:t xml:space="preserve"> or Owner</w:t>
      </w:r>
      <w:r w:rsidRPr="00B457A3">
        <w:t xml:space="preserve"> to design the helical </w:t>
      </w:r>
      <w:r w:rsidR="005E1B6E">
        <w:t>pile</w:t>
      </w:r>
      <w:r w:rsidRPr="00B457A3">
        <w:t>s.</w:t>
      </w:r>
    </w:p>
    <w:p w14:paraId="419BA3E3" w14:textId="3A0E5F95" w:rsidR="00BA2789" w:rsidRDefault="00BA2789" w:rsidP="009E09D9">
      <w:pPr>
        <w:pStyle w:val="Heading2"/>
      </w:pPr>
      <w:bookmarkStart w:id="2" w:name="_Hlk149121237"/>
      <w:r>
        <w:t xml:space="preserve">The Plans refer to the contract </w:t>
      </w:r>
      <w:r w:rsidR="001C270B">
        <w:t>documents,</w:t>
      </w:r>
      <w:r>
        <w:t xml:space="preserve"> including</w:t>
      </w:r>
      <w:r w:rsidR="009C41B0">
        <w:t>,</w:t>
      </w:r>
      <w:r>
        <w:t xml:space="preserve"> but not limited to</w:t>
      </w:r>
      <w:r w:rsidR="007612F9">
        <w:t>,</w:t>
      </w:r>
      <w:r>
        <w:t xml:space="preserve"> the drawings and specifications for the project.</w:t>
      </w:r>
      <w:r w:rsidRPr="00E6708D">
        <w:t xml:space="preserve"> </w:t>
      </w:r>
    </w:p>
    <w:bookmarkEnd w:id="2"/>
    <w:p w14:paraId="3E1E23DD" w14:textId="4F0B9512" w:rsidR="008577EC" w:rsidRDefault="00FB1E01">
      <w:pPr>
        <w:pStyle w:val="Heading2"/>
      </w:pPr>
      <w:r>
        <w:t xml:space="preserve">The work may include helical </w:t>
      </w:r>
      <w:r w:rsidR="005E1B6E">
        <w:t>pile</w:t>
      </w:r>
      <w:r>
        <w:t xml:space="preserve"> load testing.</w:t>
      </w:r>
    </w:p>
    <w:p w14:paraId="255297E6" w14:textId="08F81904" w:rsidR="00BA2789" w:rsidRPr="00152F38" w:rsidRDefault="00BA2789" w:rsidP="00AB53BA">
      <w:pPr>
        <w:pStyle w:val="Heading2"/>
      </w:pPr>
      <w:r w:rsidRPr="00152F38">
        <w:t>The Owner will be responsible for obtaining any right-of-way or easement access permits necessary for the helical</w:t>
      </w:r>
      <w:r>
        <w:t xml:space="preserve"> </w:t>
      </w:r>
      <w:r w:rsidR="005E1B6E">
        <w:t>pile</w:t>
      </w:r>
      <w:r w:rsidRPr="00152F38">
        <w:t xml:space="preserve"> installation.</w:t>
      </w:r>
    </w:p>
    <w:p w14:paraId="6C9A1863" w14:textId="6C46D59B" w:rsidR="00BA2789" w:rsidRPr="00FB298D" w:rsidRDefault="00BA2789" w:rsidP="00AB53BA">
      <w:pPr>
        <w:pStyle w:val="Heading2"/>
      </w:pPr>
      <w:r w:rsidRPr="00FB298D">
        <w:t xml:space="preserve">Unless otherwise noted, the </w:t>
      </w:r>
      <w:r>
        <w:t>Installing Contractor</w:t>
      </w:r>
      <w:r w:rsidRPr="00FB298D">
        <w:t xml:space="preserve"> shall provide all labor, tools, </w:t>
      </w:r>
      <w:r w:rsidR="005C5B30" w:rsidRPr="00FB298D">
        <w:t>equipment,</w:t>
      </w:r>
      <w:r w:rsidRPr="00FB298D">
        <w:t xml:space="preserve"> and materials necessary to accomplish the work.</w:t>
      </w:r>
    </w:p>
    <w:p w14:paraId="6EA672E4" w14:textId="77777777" w:rsidR="00BA2789" w:rsidRPr="009755A9" w:rsidRDefault="00BA2789" w:rsidP="00AB53BA">
      <w:pPr>
        <w:pStyle w:val="Heading2"/>
      </w:pPr>
      <w:r w:rsidRPr="00FB298D">
        <w:t xml:space="preserve">The </w:t>
      </w:r>
      <w:r>
        <w:t>Owner</w:t>
      </w:r>
      <w:r w:rsidRPr="00FB298D">
        <w:t xml:space="preserve"> will provide suitable access to the construction site for the </w:t>
      </w:r>
      <w:r>
        <w:t>Installing Contractor</w:t>
      </w:r>
      <w:r w:rsidRPr="00FB298D">
        <w:t>’s personnel and equipment.</w:t>
      </w:r>
    </w:p>
    <w:p w14:paraId="02928872" w14:textId="747D7A51" w:rsidR="00BA2789" w:rsidRPr="009755A9" w:rsidRDefault="00BA2789" w:rsidP="00AB53BA">
      <w:pPr>
        <w:pStyle w:val="Heading2"/>
      </w:pPr>
      <w:r w:rsidRPr="00FB298D">
        <w:t xml:space="preserve">Unless specifically noted otherwise in the contract documents, the </w:t>
      </w:r>
      <w:r>
        <w:t>Owner</w:t>
      </w:r>
      <w:r w:rsidRPr="00FB298D">
        <w:t xml:space="preserve"> will remove and replace any structures, utilities, pavements, </w:t>
      </w:r>
      <w:r w:rsidR="005C5B30" w:rsidRPr="00FB298D">
        <w:t>landscaping,</w:t>
      </w:r>
      <w:r w:rsidRPr="00FB298D">
        <w:t xml:space="preserve"> or other surficial improvements in the work area as necessary to facilitate the work.</w:t>
      </w:r>
    </w:p>
    <w:p w14:paraId="4A893B61" w14:textId="77777777" w:rsidR="00BA2789" w:rsidRPr="009755A9" w:rsidRDefault="00BA2789" w:rsidP="00AB53BA">
      <w:pPr>
        <w:pStyle w:val="Heading2"/>
      </w:pPr>
      <w:r w:rsidRPr="00FB298D">
        <w:t xml:space="preserve">The </w:t>
      </w:r>
      <w:r>
        <w:t>Owner</w:t>
      </w:r>
      <w:r w:rsidRPr="00FB298D">
        <w:t xml:space="preserve"> will be responsible for overall construction oversight to preclude the development of unsafe conditions.</w:t>
      </w:r>
    </w:p>
    <w:p w14:paraId="0DB7DA66" w14:textId="0CDA0A75" w:rsidR="00BA2789" w:rsidRPr="009755A9" w:rsidRDefault="00BA2789" w:rsidP="00AB53BA">
      <w:pPr>
        <w:pStyle w:val="Heading2"/>
      </w:pPr>
      <w:r>
        <w:t xml:space="preserve">The Owner will be responsible for field survey of the helical </w:t>
      </w:r>
      <w:r w:rsidR="005E1B6E">
        <w:t>pile</w:t>
      </w:r>
      <w:r>
        <w:t xml:space="preserve"> locations prior to helical </w:t>
      </w:r>
      <w:r w:rsidR="005E1B6E">
        <w:t>pile</w:t>
      </w:r>
      <w:r>
        <w:t xml:space="preserve"> installation and </w:t>
      </w:r>
      <w:r w:rsidR="002E358C">
        <w:t xml:space="preserve">a post installation survey to determine </w:t>
      </w:r>
      <w:r w:rsidR="005E1B6E">
        <w:t>pile</w:t>
      </w:r>
      <w:r>
        <w:t xml:space="preserve"> shaft cutoff </w:t>
      </w:r>
      <w:r w:rsidR="007612F9">
        <w:t xml:space="preserve">elevations </w:t>
      </w:r>
      <w:r w:rsidR="002E358C">
        <w:t>(if necessary).</w:t>
      </w:r>
    </w:p>
    <w:p w14:paraId="61424395" w14:textId="0EBFB7EE" w:rsidR="00BA2789" w:rsidRDefault="00BA2789" w:rsidP="00AB53BA">
      <w:pPr>
        <w:pStyle w:val="Heading2"/>
      </w:pPr>
      <w:r w:rsidRPr="00FB298D">
        <w:t xml:space="preserve">The work does not include any post-construction monitoring of </w:t>
      </w:r>
      <w:r w:rsidR="005E1B6E">
        <w:t>pile</w:t>
      </w:r>
      <w:r w:rsidRPr="00FB298D">
        <w:t xml:space="preserve"> performance unless specifically noted otherwise in the contract documents. </w:t>
      </w:r>
    </w:p>
    <w:p w14:paraId="59CDDC83" w14:textId="77777777" w:rsidR="00167C9C" w:rsidRDefault="00DF401D">
      <w:pPr>
        <w:pStyle w:val="Heading1"/>
      </w:pPr>
      <w:r>
        <w:t>reference</w:t>
      </w:r>
      <w:r w:rsidR="0093511B">
        <w:t>s</w:t>
      </w:r>
    </w:p>
    <w:p w14:paraId="49918194" w14:textId="77777777" w:rsidR="008577EC" w:rsidRDefault="00CD1BE4">
      <w:pPr>
        <w:pStyle w:val="Heading2"/>
      </w:pPr>
      <w:r>
        <w:t xml:space="preserve">American Institute of Steel Construction </w:t>
      </w:r>
      <w:r w:rsidR="009F7F52">
        <w:t>(AISC)</w:t>
      </w:r>
    </w:p>
    <w:p w14:paraId="6E24EB7F" w14:textId="07E2E88E" w:rsidR="00986B42" w:rsidRDefault="009F7F52" w:rsidP="00DC6031">
      <w:pPr>
        <w:pStyle w:val="Heading3"/>
      </w:pPr>
      <w:r>
        <w:t>AISC 360</w:t>
      </w:r>
      <w:r w:rsidR="00F109A7">
        <w:t>:</w:t>
      </w:r>
      <w:r w:rsidR="006A046F" w:rsidRPr="006A046F">
        <w:t xml:space="preserve"> Specification for Structural Steel Buildings</w:t>
      </w:r>
    </w:p>
    <w:p w14:paraId="196B5416" w14:textId="0EC2641F" w:rsidR="00986B42" w:rsidRDefault="00CD1BE4">
      <w:pPr>
        <w:pStyle w:val="Heading2"/>
      </w:pPr>
      <w:r>
        <w:t>American Society for Testing and Materials</w:t>
      </w:r>
      <w:r w:rsidR="009F7F52">
        <w:t xml:space="preserve"> (ASTM)</w:t>
      </w:r>
    </w:p>
    <w:p w14:paraId="458587AA" w14:textId="6470DA48" w:rsidR="00986B42" w:rsidRDefault="009F7F52" w:rsidP="00DC6031">
      <w:pPr>
        <w:pStyle w:val="Heading3"/>
      </w:pPr>
      <w:r>
        <w:t xml:space="preserve">ASTM </w:t>
      </w:r>
      <w:r w:rsidR="009D1C96">
        <w:t>A</w:t>
      </w:r>
      <w:r w:rsidR="00A8199A">
        <w:t>29</w:t>
      </w:r>
      <w:r w:rsidR="00F109A7">
        <w:t xml:space="preserve">: </w:t>
      </w:r>
      <w:r w:rsidR="00A8199A">
        <w:t xml:space="preserve">Steel Bars, </w:t>
      </w:r>
      <w:r w:rsidR="00690881">
        <w:t>Carbon,</w:t>
      </w:r>
      <w:r w:rsidR="00A8199A">
        <w:t xml:space="preserve"> and Alloy, Hot-Wrought</w:t>
      </w:r>
    </w:p>
    <w:p w14:paraId="3518184D" w14:textId="77777777" w:rsidR="00477D2E" w:rsidRPr="000F04D4" w:rsidRDefault="009D1C96" w:rsidP="00DC6031">
      <w:pPr>
        <w:pStyle w:val="Heading3"/>
      </w:pPr>
      <w:r w:rsidRPr="000F04D4">
        <w:t>ASTM A123</w:t>
      </w:r>
      <w:r w:rsidR="00F109A7" w:rsidRPr="000F04D4">
        <w:t>:</w:t>
      </w:r>
      <w:r w:rsidRPr="000F04D4">
        <w:t xml:space="preserve"> Zinc Coating (Hot-Dip) </w:t>
      </w:r>
      <w:r w:rsidR="002E358C" w:rsidRPr="000F04D4">
        <w:t>Coatings on Iron and Steel Products</w:t>
      </w:r>
    </w:p>
    <w:p w14:paraId="3E333644" w14:textId="77777777" w:rsidR="00036E1A" w:rsidRDefault="00477D2E" w:rsidP="00DC6031">
      <w:pPr>
        <w:pStyle w:val="Heading3"/>
      </w:pPr>
      <w:r>
        <w:t>ASTM A153: Zinc Coating (Hot-Dip) on Iron and Steel Hardware</w:t>
      </w:r>
    </w:p>
    <w:p w14:paraId="70716DDB" w14:textId="77777777" w:rsidR="00477D2E" w:rsidRPr="00E96747" w:rsidRDefault="00477D2E" w:rsidP="00DC6031">
      <w:pPr>
        <w:pStyle w:val="Heading3"/>
      </w:pPr>
      <w:r>
        <w:t>ASTM A325: Structural Bolts, Steel, Heat Treated, 120/105 ksi Minimum Tensile Strength</w:t>
      </w:r>
    </w:p>
    <w:p w14:paraId="20E991C3" w14:textId="77777777" w:rsidR="008577EC" w:rsidRDefault="00F26077" w:rsidP="00DC6031">
      <w:pPr>
        <w:pStyle w:val="Heading3"/>
      </w:pPr>
      <w:r w:rsidRPr="000F04D4">
        <w:lastRenderedPageBreak/>
        <w:t>ASTM</w:t>
      </w:r>
      <w:r>
        <w:t xml:space="preserve"> A500</w:t>
      </w:r>
      <w:r w:rsidR="00F109A7">
        <w:t>:</w:t>
      </w:r>
      <w:r w:rsidR="009F7F52">
        <w:t xml:space="preserve"> </w:t>
      </w:r>
      <w:r w:rsidR="00426EC8">
        <w:t>Cold-Formed Welded and Seamless Carbon Steel Structural Tubing in Rounds and Shapes</w:t>
      </w:r>
    </w:p>
    <w:p w14:paraId="3B89AB39" w14:textId="77777777" w:rsidR="008577EC" w:rsidRDefault="00F26077" w:rsidP="00DC6031">
      <w:pPr>
        <w:pStyle w:val="Heading3"/>
      </w:pPr>
      <w:r>
        <w:t>ASTM A513</w:t>
      </w:r>
      <w:r w:rsidR="00F109A7">
        <w:t>:</w:t>
      </w:r>
      <w:r w:rsidR="009F7F52">
        <w:t xml:space="preserve"> </w:t>
      </w:r>
      <w:r w:rsidR="00426EC8">
        <w:t>Electric-Resistance W</w:t>
      </w:r>
      <w:r w:rsidR="0093511B">
        <w:t>e</w:t>
      </w:r>
      <w:r w:rsidR="00426EC8">
        <w:t>lded Carbon and Alloy Steel Mechanical Tubing</w:t>
      </w:r>
    </w:p>
    <w:p w14:paraId="2B7A8B31" w14:textId="751BCC67" w:rsidR="008577EC" w:rsidRDefault="00F26077" w:rsidP="00DC6031">
      <w:pPr>
        <w:pStyle w:val="Heading3"/>
      </w:pPr>
      <w:r>
        <w:t>ASTM A572</w:t>
      </w:r>
      <w:r w:rsidR="00F109A7">
        <w:t>:</w:t>
      </w:r>
      <w:r w:rsidR="009F7F52">
        <w:t xml:space="preserve"> </w:t>
      </w:r>
      <w:r w:rsidR="0093511B">
        <w:t>High-Strength Low-Alloy Columbian-Vanadium Structural Steel</w:t>
      </w:r>
    </w:p>
    <w:p w14:paraId="37A5663D" w14:textId="77777777" w:rsidR="00E86FE0" w:rsidRDefault="00F26077" w:rsidP="00DC6031">
      <w:pPr>
        <w:pStyle w:val="Heading3"/>
      </w:pPr>
      <w:r>
        <w:t>ASTM B633</w:t>
      </w:r>
      <w:r w:rsidR="00F109A7">
        <w:t>:</w:t>
      </w:r>
      <w:r w:rsidR="009F7F52">
        <w:t xml:space="preserve"> </w:t>
      </w:r>
      <w:r w:rsidR="0093511B">
        <w:t>Electrodeposited Coatings of Zinc on Iron and Stee</w:t>
      </w:r>
      <w:r w:rsidR="00E86FE0">
        <w:t>l</w:t>
      </w:r>
    </w:p>
    <w:p w14:paraId="173A9658" w14:textId="4F2DD917" w:rsidR="008577EC" w:rsidRDefault="00E86FE0" w:rsidP="00DC6031">
      <w:pPr>
        <w:pStyle w:val="Heading3"/>
      </w:pPr>
      <w:r>
        <w:t xml:space="preserve">ASTM B695: </w:t>
      </w:r>
      <w:r w:rsidRPr="00E86FE0">
        <w:t>Coatings of Zinc Mechanically Deposited on Iron and Steel</w:t>
      </w:r>
    </w:p>
    <w:p w14:paraId="26E42539" w14:textId="6F73058E" w:rsidR="00852C98" w:rsidRDefault="00852C98" w:rsidP="00DC6031">
      <w:pPr>
        <w:pStyle w:val="Heading3"/>
      </w:pPr>
      <w:r>
        <w:t>ASTM D1143: Deep Foundations Under Static Axial Compressive Load</w:t>
      </w:r>
    </w:p>
    <w:p w14:paraId="3DA662A5" w14:textId="01253048" w:rsidR="008577EC" w:rsidRDefault="00F26077" w:rsidP="00DC6031">
      <w:pPr>
        <w:pStyle w:val="Heading3"/>
      </w:pPr>
      <w:r>
        <w:t>ASTM D</w:t>
      </w:r>
      <w:r w:rsidR="00AD6808">
        <w:t>3689</w:t>
      </w:r>
      <w:r w:rsidR="00F109A7">
        <w:t>:</w:t>
      </w:r>
      <w:r w:rsidR="009F7F52">
        <w:t xml:space="preserve"> </w:t>
      </w:r>
      <w:r w:rsidR="0093511B">
        <w:t xml:space="preserve">Deep Foundations Under Static Axial </w:t>
      </w:r>
      <w:r w:rsidR="00AD6808">
        <w:t>Tensile</w:t>
      </w:r>
      <w:r w:rsidR="0093511B">
        <w:t xml:space="preserve"> Load</w:t>
      </w:r>
    </w:p>
    <w:p w14:paraId="33232205" w14:textId="77777777" w:rsidR="00986B42" w:rsidRDefault="0093511B">
      <w:pPr>
        <w:pStyle w:val="Heading2"/>
      </w:pPr>
      <w:r>
        <w:t>International Code Council Evaluation Services</w:t>
      </w:r>
      <w:r w:rsidR="009F7F52">
        <w:t xml:space="preserve"> (ICC-ES)</w:t>
      </w:r>
    </w:p>
    <w:p w14:paraId="65DCD7A1" w14:textId="77777777" w:rsidR="00986B42" w:rsidRDefault="0093511B" w:rsidP="00DC6031">
      <w:pPr>
        <w:pStyle w:val="Heading3"/>
      </w:pPr>
      <w:r>
        <w:t xml:space="preserve">Acceptance </w:t>
      </w:r>
      <w:r w:rsidR="009F7F52">
        <w:t>Criteria</w:t>
      </w:r>
      <w:r>
        <w:t xml:space="preserve"> 358</w:t>
      </w:r>
      <w:r w:rsidR="009F7F52">
        <w:t xml:space="preserve"> (AC358)</w:t>
      </w:r>
      <w:r w:rsidR="00F109A7">
        <w:t>:</w:t>
      </w:r>
      <w:r w:rsidR="009F7F52">
        <w:t xml:space="preserve"> </w:t>
      </w:r>
      <w:r>
        <w:t>Acceptance Criteria for Helical Pile Systems and Devices</w:t>
      </w:r>
    </w:p>
    <w:p w14:paraId="64493612" w14:textId="77777777" w:rsidR="00986B42" w:rsidRDefault="009F7F52">
      <w:pPr>
        <w:pStyle w:val="Heading2"/>
      </w:pPr>
      <w:r>
        <w:t>Society of Automotive Engineers (SAE)</w:t>
      </w:r>
    </w:p>
    <w:p w14:paraId="67AC30AC" w14:textId="77777777" w:rsidR="00986B42" w:rsidRDefault="009F7F52" w:rsidP="00DC6031">
      <w:pPr>
        <w:pStyle w:val="Heading3"/>
      </w:pPr>
      <w:r>
        <w:t>SAE J429</w:t>
      </w:r>
      <w:r w:rsidR="00F109A7">
        <w:t>:</w:t>
      </w:r>
      <w:r w:rsidR="00A153B9">
        <w:t xml:space="preserve"> Mechanical and Material Requirements for Externally Threaded Fasteners </w:t>
      </w:r>
    </w:p>
    <w:p w14:paraId="09C52EDA" w14:textId="77777777" w:rsidR="00A47FFC" w:rsidRDefault="00F90F44" w:rsidP="006F2EB7">
      <w:pPr>
        <w:pStyle w:val="Heading1"/>
      </w:pPr>
      <w:r>
        <w:t>DEFINITIONS</w:t>
      </w:r>
    </w:p>
    <w:p w14:paraId="6CA32886" w14:textId="138C857B" w:rsidR="00986B42" w:rsidRDefault="00F90F44" w:rsidP="009E09D9">
      <w:pPr>
        <w:pStyle w:val="Heading2"/>
        <w:numPr>
          <w:ilvl w:val="0"/>
          <w:numId w:val="0"/>
        </w:numPr>
        <w:ind w:firstLine="432"/>
      </w:pPr>
      <w:r w:rsidRPr="00FB298D">
        <w:t xml:space="preserve">The following terms apply to helical </w:t>
      </w:r>
      <w:r w:rsidR="005E1B6E">
        <w:t>pile</w:t>
      </w:r>
      <w:r w:rsidRPr="00FB298D">
        <w:t xml:space="preserve">s used to support </w:t>
      </w:r>
      <w:r w:rsidR="001B008E">
        <w:t>compression and tension</w:t>
      </w:r>
      <w:r w:rsidRPr="00FB298D">
        <w:t xml:space="preserve"> loads</w:t>
      </w:r>
      <w:r w:rsidR="00D25749">
        <w:rPr>
          <w:color w:val="0000FF"/>
        </w:rPr>
        <w:t>:</w:t>
      </w:r>
    </w:p>
    <w:p w14:paraId="26955DBB" w14:textId="3903EC4A" w:rsidR="007039DB" w:rsidRDefault="007039DB" w:rsidP="00DC6031">
      <w:pPr>
        <w:pStyle w:val="Heading2"/>
        <w:ind w:left="1080"/>
      </w:pPr>
      <w:r>
        <w:t>Allowable Str</w:t>
      </w:r>
      <w:r w:rsidR="00FC2FE8">
        <w:t>ength</w:t>
      </w:r>
      <w:r>
        <w:t xml:space="preserve"> Design</w:t>
      </w:r>
      <w:r w:rsidR="000E2035">
        <w:t xml:space="preserve"> (ASD)</w:t>
      </w:r>
      <w:r>
        <w:t xml:space="preserve">: A structural and geotechnical design methodology </w:t>
      </w:r>
      <w:r w:rsidR="00456ED3">
        <w:t xml:space="preserve">which </w:t>
      </w:r>
      <w:r>
        <w:t xml:space="preserve">states that the summation of the actual estimated loads (nominal loads) must be less than or equal to the allowable </w:t>
      </w:r>
      <w:r w:rsidR="00FC2FE8">
        <w:t>strength.</w:t>
      </w:r>
      <w:r w:rsidR="00690881">
        <w:t xml:space="preserve"> </w:t>
      </w:r>
      <w:r>
        <w:t xml:space="preserve">Allowable </w:t>
      </w:r>
      <w:r w:rsidR="00FC2FE8">
        <w:t>strength is</w:t>
      </w:r>
      <w:r>
        <w:t xml:space="preserve"> obtained by dividing a nominal resistance (strength) by an appropriate factor of safety.</w:t>
      </w:r>
    </w:p>
    <w:p w14:paraId="4B3985EE" w14:textId="23997502" w:rsidR="007039DB" w:rsidRDefault="007039DB" w:rsidP="00DC6031">
      <w:pPr>
        <w:pStyle w:val="Heading2"/>
        <w:ind w:left="1080"/>
      </w:pPr>
      <w:r w:rsidRPr="00DB3E34">
        <w:t xml:space="preserve">Bearing Stratum: </w:t>
      </w:r>
      <w:r>
        <w:t xml:space="preserve">The </w:t>
      </w:r>
      <w:r w:rsidRPr="00DB3E34">
        <w:t>soil layer</w:t>
      </w:r>
      <w:r>
        <w:t xml:space="preserve"> (or layers)</w:t>
      </w:r>
      <w:r w:rsidRPr="00DB3E34">
        <w:t xml:space="preserve"> </w:t>
      </w:r>
      <w:r>
        <w:t xml:space="preserve">that provides the helical </w:t>
      </w:r>
      <w:r w:rsidR="005E1B6E">
        <w:t>pile</w:t>
      </w:r>
      <w:r>
        <w:t xml:space="preserve"> end-bearing capacity through load transfer from the </w:t>
      </w:r>
      <w:r w:rsidR="00661447">
        <w:t>helix</w:t>
      </w:r>
      <w:r w:rsidR="00661447" w:rsidRPr="00DB3E34">
        <w:t xml:space="preserve"> </w:t>
      </w:r>
      <w:r w:rsidRPr="00DB3E34">
        <w:t>plates</w:t>
      </w:r>
      <w:r>
        <w:t>.</w:t>
      </w:r>
    </w:p>
    <w:p w14:paraId="78D3E1BC" w14:textId="0D37807A" w:rsidR="007039DB" w:rsidRDefault="007039DB" w:rsidP="00DC6031">
      <w:pPr>
        <w:pStyle w:val="Heading2"/>
        <w:ind w:left="1080"/>
      </w:pPr>
      <w:r w:rsidRPr="00FB298D">
        <w:t xml:space="preserve">Crowd: Axial compressive force applied to the helical </w:t>
      </w:r>
      <w:r w:rsidR="005E1B6E">
        <w:t>pile</w:t>
      </w:r>
      <w:r>
        <w:t xml:space="preserve"> shaft</w:t>
      </w:r>
      <w:r w:rsidRPr="00FB298D">
        <w:t xml:space="preserve"> as needed during insta</w:t>
      </w:r>
      <w:r>
        <w:t xml:space="preserve">llation to ensure the </w:t>
      </w:r>
      <w:r w:rsidR="005E1B6E">
        <w:t>pile</w:t>
      </w:r>
      <w:r>
        <w:t xml:space="preserve"> advances at a rate</w:t>
      </w:r>
      <w:r w:rsidRPr="00FB298D">
        <w:t xml:space="preserve"> approxima</w:t>
      </w:r>
      <w:r>
        <w:t>tely equal to the helix pitch for each</w:t>
      </w:r>
      <w:r w:rsidRPr="00FB298D">
        <w:t xml:space="preserve"> revolution.</w:t>
      </w:r>
    </w:p>
    <w:p w14:paraId="7387E72C" w14:textId="48FA2ADC" w:rsidR="007039DB" w:rsidRDefault="007039DB" w:rsidP="00DC6031">
      <w:pPr>
        <w:pStyle w:val="Heading2"/>
        <w:ind w:left="1080"/>
      </w:pPr>
      <w:r w:rsidRPr="00FB298D">
        <w:t xml:space="preserve">Design Load: </w:t>
      </w:r>
      <w:r w:rsidR="00BD1520">
        <w:t>The combined nominal loads using ASD methodology</w:t>
      </w:r>
      <w:r w:rsidR="008413D4">
        <w:t xml:space="preserve">. </w:t>
      </w:r>
    </w:p>
    <w:p w14:paraId="3FBC892E" w14:textId="7B87CA80" w:rsidR="007039DB" w:rsidRDefault="007039DB" w:rsidP="00DC6031">
      <w:pPr>
        <w:pStyle w:val="Heading2"/>
        <w:ind w:left="1080"/>
      </w:pPr>
      <w:r>
        <w:t>Design Strength: A term used in structural design which is defined as the product of the nominal strength and the applicable resistance factor</w:t>
      </w:r>
      <w:r w:rsidR="00690881">
        <w:t xml:space="preserve">. </w:t>
      </w:r>
      <w:r>
        <w:t xml:space="preserve">An equivalent term typically used in geotechnical design </w:t>
      </w:r>
      <w:r w:rsidR="00690881">
        <w:t>is</w:t>
      </w:r>
      <w:r w:rsidDel="00CA7334">
        <w:t xml:space="preserve"> also sometimes referred to as</w:t>
      </w:r>
      <w:r>
        <w:t xml:space="preserve"> factored resistance (Load and Resistance Factor Design).</w:t>
      </w:r>
    </w:p>
    <w:p w14:paraId="3EE78FD7" w14:textId="19214FA5" w:rsidR="007039DB" w:rsidRDefault="007039DB" w:rsidP="00DC6031">
      <w:pPr>
        <w:pStyle w:val="Heading2"/>
        <w:ind w:left="1080"/>
      </w:pPr>
      <w:r w:rsidRPr="00FB298D">
        <w:t xml:space="preserve">Extension Section: Helical </w:t>
      </w:r>
      <w:r w:rsidR="005E1B6E">
        <w:t>pile</w:t>
      </w:r>
      <w:r>
        <w:t xml:space="preserve"> shaft sections</w:t>
      </w:r>
      <w:r w:rsidRPr="00FB298D">
        <w:t xml:space="preserve"> </w:t>
      </w:r>
      <w:r>
        <w:t xml:space="preserve">connected to the lead </w:t>
      </w:r>
      <w:r w:rsidRPr="00FB298D">
        <w:t>section</w:t>
      </w:r>
      <w:r>
        <w:t xml:space="preserve"> or other extension sections</w:t>
      </w:r>
      <w:r w:rsidRPr="00FB298D">
        <w:t xml:space="preserve"> to advance the helix plates to </w:t>
      </w:r>
      <w:r>
        <w:t>the required</w:t>
      </w:r>
      <w:r w:rsidR="000E2035">
        <w:t xml:space="preserve"> </w:t>
      </w:r>
      <w:r>
        <w:t>bearing depth</w:t>
      </w:r>
      <w:r w:rsidR="00690881">
        <w:t>.</w:t>
      </w:r>
      <w:r w:rsidR="00690881" w:rsidRPr="00FB298D">
        <w:t xml:space="preserve"> </w:t>
      </w:r>
      <w:r w:rsidRPr="00FB298D">
        <w:t xml:space="preserve">Plain extensions (without helix plates) or helical extensions (with one or more helix plates) may be </w:t>
      </w:r>
      <w:r>
        <w:t>used</w:t>
      </w:r>
      <w:r w:rsidRPr="00FB298D">
        <w:t xml:space="preserve"> depending upon soil conditions</w:t>
      </w:r>
      <w:r>
        <w:t xml:space="preserve"> or project requirements</w:t>
      </w:r>
      <w:r w:rsidRPr="00FB298D">
        <w:t>.</w:t>
      </w:r>
    </w:p>
    <w:p w14:paraId="5485F4AF" w14:textId="1EFE6AEE" w:rsidR="007039DB" w:rsidRDefault="007039DB" w:rsidP="00DC6031">
      <w:pPr>
        <w:pStyle w:val="Heading2"/>
        <w:ind w:left="1080"/>
      </w:pPr>
      <w:r>
        <w:t xml:space="preserve">Factor of </w:t>
      </w:r>
      <w:r w:rsidRPr="00FB298D" w:rsidDel="00A52E2C">
        <w:t>Safety</w:t>
      </w:r>
      <w:r w:rsidR="00F00C28" w:rsidRPr="00FB298D">
        <w:t>:</w:t>
      </w:r>
      <w:r w:rsidR="00F00C28" w:rsidRPr="00FB298D" w:rsidDel="00891923">
        <w:t xml:space="preserve"> </w:t>
      </w:r>
      <w:r w:rsidR="00F00C28">
        <w:t>The</w:t>
      </w:r>
      <w:r w:rsidRPr="00FB298D" w:rsidDel="00891923">
        <w:t xml:space="preserve"> </w:t>
      </w:r>
      <w:r w:rsidRPr="00FB298D">
        <w:t xml:space="preserve">ratio of the ultimate </w:t>
      </w:r>
      <w:r w:rsidR="005E1B6E">
        <w:t>pile</w:t>
      </w:r>
      <w:r>
        <w:t xml:space="preserve"> capacity</w:t>
      </w:r>
      <w:r w:rsidRPr="00FB298D">
        <w:t xml:space="preserve"> </w:t>
      </w:r>
      <w:r>
        <w:t xml:space="preserve">or nominal resistance (strength) </w:t>
      </w:r>
      <w:r w:rsidRPr="00FB298D">
        <w:t>to the nominal</w:t>
      </w:r>
      <w:r>
        <w:t xml:space="preserve"> or service</w:t>
      </w:r>
      <w:r w:rsidRPr="00FB298D">
        <w:t xml:space="preserve"> load used </w:t>
      </w:r>
      <w:r>
        <w:t>in</w:t>
      </w:r>
      <w:r w:rsidRPr="00FB298D">
        <w:t xml:space="preserve"> the design of any helical </w:t>
      </w:r>
      <w:r w:rsidR="005E1B6E">
        <w:t>pile</w:t>
      </w:r>
      <w:r w:rsidRPr="00FB298D">
        <w:t xml:space="preserve"> component or interface (Allowable Stress Design).</w:t>
      </w:r>
    </w:p>
    <w:p w14:paraId="3208C5A7" w14:textId="77777777" w:rsidR="007039DB" w:rsidRDefault="007039DB" w:rsidP="00DC6031">
      <w:pPr>
        <w:pStyle w:val="Heading2"/>
        <w:ind w:left="1080"/>
      </w:pPr>
      <w:r w:rsidRPr="00FB298D">
        <w:t xml:space="preserve">Factored Load: </w:t>
      </w:r>
      <w:r>
        <w:t>The product of a n</w:t>
      </w:r>
      <w:r w:rsidRPr="00FB298D">
        <w:t xml:space="preserve">ominal load </w:t>
      </w:r>
      <w:r>
        <w:t xml:space="preserve">and an applicable </w:t>
      </w:r>
      <w:r w:rsidRPr="00FB298D">
        <w:t xml:space="preserve">load factor (Load </w:t>
      </w:r>
      <w:r>
        <w:t xml:space="preserve">and </w:t>
      </w:r>
      <w:r w:rsidRPr="00FB298D">
        <w:t>Resistance Factor Design)</w:t>
      </w:r>
      <w:r>
        <w:t>.</w:t>
      </w:r>
    </w:p>
    <w:p w14:paraId="1593569C" w14:textId="449E5F7E" w:rsidR="007039DB" w:rsidRPr="00CA7334" w:rsidRDefault="007039DB" w:rsidP="00DC6031">
      <w:pPr>
        <w:pStyle w:val="Heading2"/>
        <w:ind w:left="1080"/>
      </w:pPr>
      <w:r>
        <w:t>Factored Resistance:</w:t>
      </w:r>
      <w:r w:rsidRPr="00456843">
        <w:t xml:space="preserve"> </w:t>
      </w:r>
      <w:r>
        <w:t>The product of a nominal resistance and an applicable resistance factor (Load</w:t>
      </w:r>
      <w:r w:rsidR="00D25749">
        <w:t xml:space="preserve"> and</w:t>
      </w:r>
      <w:r>
        <w:t xml:space="preserve"> Resistance Factor Design).</w:t>
      </w:r>
    </w:p>
    <w:p w14:paraId="506E6853" w14:textId="26666DA8" w:rsidR="007039DB" w:rsidRDefault="007039DB" w:rsidP="00DC6031">
      <w:pPr>
        <w:pStyle w:val="Heading2"/>
        <w:ind w:left="1080"/>
      </w:pPr>
      <w:r w:rsidRPr="00FB298D">
        <w:t xml:space="preserve">Geotechnical Capacity: The maximum load </w:t>
      </w:r>
      <w:r>
        <w:t xml:space="preserve">or the load at a specified limit state, </w:t>
      </w:r>
      <w:r w:rsidR="00690881" w:rsidRPr="00FB298D">
        <w:t>which</w:t>
      </w:r>
      <w:r w:rsidRPr="00FB298D">
        <w:t xml:space="preserve"> can be </w:t>
      </w:r>
      <w:r>
        <w:t xml:space="preserve">resisted through the </w:t>
      </w:r>
      <w:r w:rsidR="005E1B6E">
        <w:t>pile</w:t>
      </w:r>
      <w:r w:rsidR="005C5B30">
        <w:t>’s</w:t>
      </w:r>
      <w:r>
        <w:t xml:space="preserve"> interaction with the bearing soils (see also Ultimate </w:t>
      </w:r>
      <w:r w:rsidR="005E1B6E">
        <w:t>Pile</w:t>
      </w:r>
      <w:r>
        <w:t xml:space="preserve"> Capacity).</w:t>
      </w:r>
      <w:r w:rsidRPr="00FB298D">
        <w:t xml:space="preserve"> </w:t>
      </w:r>
    </w:p>
    <w:p w14:paraId="36A52732" w14:textId="00767DD6" w:rsidR="007039DB" w:rsidRDefault="007039DB" w:rsidP="00DC6031">
      <w:pPr>
        <w:pStyle w:val="Heading2"/>
        <w:ind w:left="1080"/>
      </w:pPr>
      <w:r w:rsidRPr="00FB298D">
        <w:t xml:space="preserve">Helical </w:t>
      </w:r>
      <w:r w:rsidR="005E1B6E">
        <w:t>Pile</w:t>
      </w:r>
      <w:r w:rsidRPr="00FB298D">
        <w:t>: Consists of a central</w:t>
      </w:r>
      <w:r>
        <w:t xml:space="preserve"> steel</w:t>
      </w:r>
      <w:r w:rsidRPr="00FB298D">
        <w:t xml:space="preserve"> shaft with one or more helix-shaped bearing plates </w:t>
      </w:r>
      <w:r w:rsidRPr="00FB298D">
        <w:lastRenderedPageBreak/>
        <w:t>and a load transfer device (bracket) that allows attachment to structures</w:t>
      </w:r>
      <w:r w:rsidR="00690881" w:rsidRPr="00FB298D">
        <w:t xml:space="preserve">. </w:t>
      </w:r>
      <w:r w:rsidRPr="00FB298D">
        <w:t xml:space="preserve">Helical </w:t>
      </w:r>
      <w:r w:rsidR="005E1B6E">
        <w:t>pile</w:t>
      </w:r>
      <w:r w:rsidRPr="00FB298D">
        <w:t>s are installed into the ground by application of torque and</w:t>
      </w:r>
      <w:r>
        <w:t xml:space="preserve"> axial compressive force</w:t>
      </w:r>
      <w:r w:rsidRPr="00FB298D">
        <w:t xml:space="preserve"> (“crowd”)</w:t>
      </w:r>
      <w:r>
        <w:t>.</w:t>
      </w:r>
    </w:p>
    <w:p w14:paraId="78DD8A58" w14:textId="7EE9EB9A" w:rsidR="007039DB" w:rsidRDefault="007039DB" w:rsidP="00DC6031">
      <w:pPr>
        <w:pStyle w:val="Heading2"/>
        <w:ind w:left="1080"/>
      </w:pPr>
      <w:r>
        <w:t>Helix (Helical)</w:t>
      </w:r>
      <w:r w:rsidRPr="00FB298D">
        <w:t xml:space="preserve"> </w:t>
      </w:r>
      <w:r>
        <w:t xml:space="preserve">Plate: </w:t>
      </w:r>
      <w:r w:rsidR="00F050EB" w:rsidRPr="00FB298D">
        <w:t>Round</w:t>
      </w:r>
      <w:r w:rsidRPr="00FB298D">
        <w:t xml:space="preserve"> steel plate formed into a helical spiral and welded to the central steel shaft</w:t>
      </w:r>
      <w:r w:rsidR="00690881" w:rsidRPr="00FB298D">
        <w:t xml:space="preserve">. </w:t>
      </w:r>
      <w:r w:rsidRPr="00FB298D">
        <w:t xml:space="preserve">When rotated in the ground, the helix shape provides thrust along </w:t>
      </w:r>
      <w:r>
        <w:t xml:space="preserve">the </w:t>
      </w:r>
      <w:r w:rsidR="005E1B6E">
        <w:t>pile</w:t>
      </w:r>
      <w:r>
        <w:t xml:space="preserve">’s </w:t>
      </w:r>
      <w:r w:rsidRPr="00FB298D">
        <w:t>longitudinal axis</w:t>
      </w:r>
      <w:r w:rsidR="00806AFA">
        <w:t>,</w:t>
      </w:r>
      <w:r w:rsidRPr="00FB298D">
        <w:t xml:space="preserve"> thus aiding in </w:t>
      </w:r>
      <w:r w:rsidR="005E1B6E">
        <w:t>pile</w:t>
      </w:r>
      <w:r w:rsidRPr="00FB298D">
        <w:t xml:space="preserve"> installation</w:t>
      </w:r>
      <w:r w:rsidR="00690881" w:rsidRPr="00FB298D">
        <w:t xml:space="preserve">. </w:t>
      </w:r>
      <w:r w:rsidRPr="00FB298D">
        <w:t>The plate transfers axial load to the soil through</w:t>
      </w:r>
      <w:r>
        <w:t xml:space="preserve"> </w:t>
      </w:r>
      <w:r w:rsidRPr="00FB298D">
        <w:t>bearing.</w:t>
      </w:r>
    </w:p>
    <w:p w14:paraId="6611425C" w14:textId="77777777" w:rsidR="007039DB" w:rsidRPr="008B459C" w:rsidRDefault="007039DB" w:rsidP="00DC6031">
      <w:pPr>
        <w:pStyle w:val="Heading2"/>
        <w:ind w:left="1080"/>
      </w:pPr>
      <w:r w:rsidRPr="008B459C">
        <w:t>Helix Pitch: The distance measured along the axis of the shaft between the leading and trailing edges of the helix plate.</w:t>
      </w:r>
    </w:p>
    <w:p w14:paraId="3F2BAEF2" w14:textId="2587FCD8" w:rsidR="007039DB" w:rsidRDefault="007039DB" w:rsidP="00DC6031">
      <w:pPr>
        <w:pStyle w:val="Heading2"/>
        <w:ind w:left="1080"/>
      </w:pPr>
      <w:r w:rsidRPr="00FB298D">
        <w:t xml:space="preserve">Lead Section: The first helical </w:t>
      </w:r>
      <w:r w:rsidR="005E1B6E">
        <w:t>pile</w:t>
      </w:r>
      <w:r>
        <w:t xml:space="preserve"> shaft</w:t>
      </w:r>
      <w:r w:rsidRPr="00FB298D">
        <w:t xml:space="preserve"> component installed into the soil. It consists of one or more </w:t>
      </w:r>
      <w:r w:rsidR="00806AFA">
        <w:t>helix</w:t>
      </w:r>
      <w:r w:rsidR="00806AFA" w:rsidRPr="00FB298D">
        <w:t xml:space="preserve"> </w:t>
      </w:r>
      <w:r w:rsidRPr="00FB298D">
        <w:t xml:space="preserve">plates welded to </w:t>
      </w:r>
      <w:r>
        <w:t>a</w:t>
      </w:r>
      <w:r w:rsidRPr="00FB298D">
        <w:t xml:space="preserve"> central steel shaft.</w:t>
      </w:r>
    </w:p>
    <w:p w14:paraId="09E3467F" w14:textId="0DC7347E" w:rsidR="007039DB" w:rsidRDefault="007039DB" w:rsidP="00DC6031">
      <w:pPr>
        <w:pStyle w:val="Heading2"/>
        <w:ind w:left="1080"/>
      </w:pPr>
      <w:r w:rsidRPr="00FB298D">
        <w:t xml:space="preserve">Limit State: A condition beyond which a helical </w:t>
      </w:r>
      <w:r w:rsidR="005E1B6E">
        <w:t>pile</w:t>
      </w:r>
      <w:r w:rsidRPr="00FB298D">
        <w:t xml:space="preserve"> component or interface becomes unfit for service and is judged to no longer be useful for its intended function (serviceability limit state) or to be unsafe (</w:t>
      </w:r>
      <w:r>
        <w:t>ultimate</w:t>
      </w:r>
      <w:r w:rsidRPr="00FB298D">
        <w:t xml:space="preserve"> limit state</w:t>
      </w:r>
      <w:r>
        <w:t xml:space="preserve"> (strength)</w:t>
      </w:r>
      <w:r w:rsidRPr="00FB298D">
        <w:t>).</w:t>
      </w:r>
    </w:p>
    <w:p w14:paraId="6F141BAC" w14:textId="6B406721" w:rsidR="007039DB" w:rsidRPr="00485DE0" w:rsidRDefault="007039DB" w:rsidP="00DC6031">
      <w:pPr>
        <w:pStyle w:val="Heading2"/>
        <w:ind w:left="1080"/>
      </w:pPr>
      <w:r>
        <w:t>Load and Resistance Factor Design</w:t>
      </w:r>
      <w:r w:rsidR="000E2035">
        <w:t xml:space="preserve"> (LRFD)</w:t>
      </w:r>
      <w:r w:rsidRPr="00485DE0">
        <w:t xml:space="preserve">: </w:t>
      </w:r>
      <w:r w:rsidRPr="00456843">
        <w:t xml:space="preserve">A structural and geotechnical design methodology that states that the Factored Resistance (Design Strength) must be greater than or equal to the summation of the applied </w:t>
      </w:r>
      <w:r w:rsidR="00CB4EEF">
        <w:t>f</w:t>
      </w:r>
      <w:r w:rsidRPr="00456843">
        <w:t xml:space="preserve">actored </w:t>
      </w:r>
      <w:r w:rsidR="00CB4EEF">
        <w:t>l</w:t>
      </w:r>
      <w:r w:rsidRPr="00456843">
        <w:t>oads.</w:t>
      </w:r>
    </w:p>
    <w:p w14:paraId="717695C2" w14:textId="77777777" w:rsidR="007039DB" w:rsidRDefault="007039DB" w:rsidP="00DC6031">
      <w:pPr>
        <w:pStyle w:val="Heading2"/>
        <w:ind w:left="1080"/>
      </w:pPr>
      <w:r w:rsidRPr="00FB298D">
        <w:t xml:space="preserve">Load Factor: </w:t>
      </w:r>
      <w:r>
        <w:t>A factor that accounts for the probability of deviation of the actual load from the predicted nominal load due to variability of material properties, workmanship, type of failure and uncertainty in the prediction of the load</w:t>
      </w:r>
      <w:r w:rsidRPr="00FB298D">
        <w:t xml:space="preserve"> (Load </w:t>
      </w:r>
      <w:r>
        <w:t xml:space="preserve">and </w:t>
      </w:r>
      <w:r w:rsidRPr="00FB298D">
        <w:t>Resistance</w:t>
      </w:r>
      <w:r>
        <w:t xml:space="preserve"> </w:t>
      </w:r>
      <w:r w:rsidRPr="00FB298D">
        <w:t>Factor Design).</w:t>
      </w:r>
    </w:p>
    <w:p w14:paraId="6D5C327A" w14:textId="5C1BFA39" w:rsidR="007039DB" w:rsidRDefault="007039DB" w:rsidP="00DC6031">
      <w:pPr>
        <w:pStyle w:val="Heading2"/>
        <w:ind w:left="1080"/>
      </w:pPr>
      <w:r w:rsidRPr="00FB298D">
        <w:t>Load Test: A pro</w:t>
      </w:r>
      <w:r>
        <w:t>cess</w:t>
      </w:r>
      <w:r w:rsidRPr="00FB298D">
        <w:t xml:space="preserve"> to test the</w:t>
      </w:r>
      <w:r>
        <w:t xml:space="preserve"> ultimate</w:t>
      </w:r>
      <w:r w:rsidRPr="00FB298D">
        <w:t xml:space="preserve"> </w:t>
      </w:r>
      <w:r w:rsidR="005E1B6E">
        <w:t>pile</w:t>
      </w:r>
      <w:r>
        <w:t xml:space="preserve"> </w:t>
      </w:r>
      <w:r w:rsidRPr="00FB298D">
        <w:t>capacity and relation of</w:t>
      </w:r>
      <w:r>
        <w:t xml:space="preserve"> applied </w:t>
      </w:r>
      <w:r w:rsidRPr="00FB298D">
        <w:t xml:space="preserve">load to </w:t>
      </w:r>
      <w:r w:rsidR="005E1B6E">
        <w:t>pile</w:t>
      </w:r>
      <w:r>
        <w:t xml:space="preserve"> head movement</w:t>
      </w:r>
      <w:r w:rsidRPr="00FB298D">
        <w:t xml:space="preserve"> by </w:t>
      </w:r>
      <w:r>
        <w:t>application of a known</w:t>
      </w:r>
      <w:r w:rsidRPr="00FB298D">
        <w:t xml:space="preserve"> load on the helical </w:t>
      </w:r>
      <w:r w:rsidR="005E1B6E">
        <w:t>pile</w:t>
      </w:r>
      <w:r>
        <w:t xml:space="preserve"> head and monitoring movement over a specific time period</w:t>
      </w:r>
      <w:r w:rsidRPr="00FB298D">
        <w:t>.</w:t>
      </w:r>
    </w:p>
    <w:p w14:paraId="05096E08" w14:textId="695BD9D5" w:rsidR="007039DB" w:rsidRDefault="007039DB" w:rsidP="00DC6031">
      <w:pPr>
        <w:pStyle w:val="Heading2"/>
        <w:ind w:left="1080"/>
      </w:pPr>
      <w:r>
        <w:t>Loads</w:t>
      </w:r>
      <w:r w:rsidRPr="00FB298D">
        <w:t>: Forces that result from the weight of all building materials, occupants and their possessions, environmental effects, differential movement, and restrained dimensional changes</w:t>
      </w:r>
      <w:r w:rsidR="00690881" w:rsidRPr="00FB298D">
        <w:t xml:space="preserve">. </w:t>
      </w:r>
      <w:r w:rsidRPr="00FB298D">
        <w:t>Permanent loads are those loads in which variations over time are rare or of small magnitude</w:t>
      </w:r>
      <w:r w:rsidR="00690881" w:rsidRPr="00FB298D">
        <w:t xml:space="preserve">. </w:t>
      </w:r>
      <w:r w:rsidRPr="00FB298D">
        <w:t>All other loads are variable loads (see also Nominal Load</w:t>
      </w:r>
      <w:r>
        <w:t>s</w:t>
      </w:r>
      <w:r w:rsidRPr="00FB298D">
        <w:t>).</w:t>
      </w:r>
    </w:p>
    <w:p w14:paraId="55CED82F" w14:textId="22EE74FE" w:rsidR="007039DB" w:rsidRDefault="007039DB" w:rsidP="00DC6031">
      <w:pPr>
        <w:pStyle w:val="Heading2"/>
        <w:ind w:left="1080"/>
      </w:pPr>
      <w:r w:rsidRPr="00FB298D">
        <w:t>Mechanical S</w:t>
      </w:r>
      <w:r>
        <w:t>trength: The maximum</w:t>
      </w:r>
      <w:r w:rsidRPr="00FB298D">
        <w:t xml:space="preserve"> load </w:t>
      </w:r>
      <w:r>
        <w:t xml:space="preserve">or the load at a specified limit state </w:t>
      </w:r>
      <w:r w:rsidRPr="00FB298D">
        <w:t xml:space="preserve">that can be resisted by the structural elements of a helical </w:t>
      </w:r>
      <w:r w:rsidR="005E1B6E">
        <w:t>pile</w:t>
      </w:r>
      <w:r w:rsidRPr="00FB298D">
        <w:t>.</w:t>
      </w:r>
    </w:p>
    <w:p w14:paraId="7B487483" w14:textId="3A6477E2" w:rsidR="007039DB" w:rsidRDefault="007039DB" w:rsidP="00DC6031">
      <w:pPr>
        <w:pStyle w:val="Heading2"/>
        <w:ind w:left="1080"/>
      </w:pPr>
      <w:r w:rsidRPr="00FB298D">
        <w:t xml:space="preserve">Net Deflection: The total </w:t>
      </w:r>
      <w:r>
        <w:t xml:space="preserve">movement </w:t>
      </w:r>
      <w:r w:rsidRPr="00FB298D">
        <w:t xml:space="preserve">at the </w:t>
      </w:r>
      <w:r w:rsidR="005E1B6E">
        <w:t>pile</w:t>
      </w:r>
      <w:r w:rsidRPr="00FB298D">
        <w:t xml:space="preserve"> head minus the theoretical elastic deformation of the </w:t>
      </w:r>
      <w:r w:rsidR="005E1B6E">
        <w:t>pile</w:t>
      </w:r>
      <w:r w:rsidRPr="00FB298D">
        <w:t xml:space="preserve"> </w:t>
      </w:r>
      <w:r>
        <w:t xml:space="preserve">shaft </w:t>
      </w:r>
      <w:r w:rsidRPr="00FB298D">
        <w:t>during a load test.</w:t>
      </w:r>
    </w:p>
    <w:p w14:paraId="25AAC5F2" w14:textId="581FD336" w:rsidR="007039DB" w:rsidRDefault="007039DB" w:rsidP="00DC6031">
      <w:pPr>
        <w:pStyle w:val="Heading2"/>
        <w:ind w:left="1080"/>
      </w:pPr>
      <w:r w:rsidRPr="00FB298D">
        <w:t>Nominal Load</w:t>
      </w:r>
      <w:r>
        <w:t>s</w:t>
      </w:r>
      <w:r w:rsidRPr="00FB298D">
        <w:t xml:space="preserve">: The magnitude of the loads </w:t>
      </w:r>
      <w:r>
        <w:t>specified, which include</w:t>
      </w:r>
      <w:r w:rsidRPr="00FB298D">
        <w:t xml:space="preserve"> dead, live, soil, wind, snow, rain, </w:t>
      </w:r>
      <w:r w:rsidR="005C5B30" w:rsidRPr="00FB298D">
        <w:t>flood,</w:t>
      </w:r>
      <w:r w:rsidRPr="00FB298D">
        <w:t xml:space="preserve"> and earthquake</w:t>
      </w:r>
      <w:r>
        <w:t>s (also referred to as service loads)</w:t>
      </w:r>
      <w:r w:rsidRPr="00FB298D">
        <w:t>.</w:t>
      </w:r>
    </w:p>
    <w:p w14:paraId="23788E3C" w14:textId="4583C3DB" w:rsidR="007039DB" w:rsidRPr="00A52E2C" w:rsidRDefault="007039DB" w:rsidP="00DC6031">
      <w:pPr>
        <w:pStyle w:val="Heading2"/>
        <w:ind w:left="1080"/>
      </w:pPr>
      <w:r>
        <w:t xml:space="preserve">Nominal Resistance: The </w:t>
      </w:r>
      <w:r w:rsidR="005E1B6E">
        <w:t>pile</w:t>
      </w:r>
      <w:r>
        <w:t xml:space="preserve"> capacity at a specified ultimate limit state (Load and Resistance Factor Design). See Ultimate </w:t>
      </w:r>
      <w:r w:rsidR="005E1B6E">
        <w:t>Pile</w:t>
      </w:r>
      <w:r>
        <w:t xml:space="preserve"> Capacity.</w:t>
      </w:r>
    </w:p>
    <w:p w14:paraId="62F56BE9" w14:textId="19F65AF0" w:rsidR="007039DB" w:rsidRDefault="007039DB" w:rsidP="00DC6031">
      <w:pPr>
        <w:pStyle w:val="Heading2"/>
        <w:ind w:left="1080"/>
      </w:pPr>
      <w:r>
        <w:t>Nominal Strength: A term used in structural design which is defined as the structure or member</w:t>
      </w:r>
      <w:r w:rsidDel="00A52E2C">
        <w:t xml:space="preserve"> </w:t>
      </w:r>
      <w:r>
        <w:t xml:space="preserve">capacity at a specified strength limit state. See Ultimate </w:t>
      </w:r>
      <w:r w:rsidR="005E1B6E">
        <w:t>Pile</w:t>
      </w:r>
      <w:r>
        <w:t xml:space="preserve"> Capacity.</w:t>
      </w:r>
    </w:p>
    <w:p w14:paraId="7C39BADC" w14:textId="45A9EF3F" w:rsidR="007039DB" w:rsidRDefault="007039DB" w:rsidP="00DC6031">
      <w:pPr>
        <w:pStyle w:val="Heading2"/>
        <w:ind w:left="1080"/>
      </w:pPr>
      <w:r>
        <w:t xml:space="preserve">Resistance Factor: A factor that accounts for the probability of deviation of the actual resistance (strength) from the predicted nominal resistance (strength) due to variability of material properties, workmanship, type of failure and uncertainties in the analysis (Load and Resistance Factor Design). </w:t>
      </w:r>
    </w:p>
    <w:p w14:paraId="4DC2755E" w14:textId="77777777" w:rsidR="007039DB" w:rsidRDefault="007039DB" w:rsidP="00DC6031">
      <w:pPr>
        <w:pStyle w:val="Heading2"/>
        <w:ind w:left="1080"/>
      </w:pPr>
      <w:r>
        <w:t>Service Loads: See “Nominal Loads” above</w:t>
      </w:r>
      <w:r w:rsidRPr="00FB298D">
        <w:t>.</w:t>
      </w:r>
    </w:p>
    <w:p w14:paraId="381D8345" w14:textId="1090AA55" w:rsidR="007039DB" w:rsidRDefault="007039DB" w:rsidP="00DC6031">
      <w:pPr>
        <w:pStyle w:val="Heading2"/>
        <w:ind w:left="1080"/>
      </w:pPr>
      <w:r w:rsidRPr="00FB298D">
        <w:t xml:space="preserve">Ultimate </w:t>
      </w:r>
      <w:r w:rsidR="005E1B6E">
        <w:t>Pile</w:t>
      </w:r>
      <w:r>
        <w:t xml:space="preserve"> Capacity: The helical </w:t>
      </w:r>
      <w:r w:rsidR="005E1B6E">
        <w:t>pile</w:t>
      </w:r>
      <w:r>
        <w:t xml:space="preserve"> capacity </w:t>
      </w:r>
      <w:r w:rsidRPr="00FB298D">
        <w:t>based on</w:t>
      </w:r>
      <w:r>
        <w:t xml:space="preserve"> the least capacity determined from applicable ultimate limit states</w:t>
      </w:r>
      <w:r w:rsidRPr="00FB298D">
        <w:t xml:space="preserve"> </w:t>
      </w:r>
      <w:r>
        <w:t xml:space="preserve">for </w:t>
      </w:r>
      <w:r w:rsidRPr="00FB298D">
        <w:t xml:space="preserve">mechanical </w:t>
      </w:r>
      <w:r>
        <w:t xml:space="preserve">and </w:t>
      </w:r>
      <w:r w:rsidRPr="00FB298D">
        <w:t>geotechnical capacit</w:t>
      </w:r>
      <w:r w:rsidR="00661447">
        <w:t>ies</w:t>
      </w:r>
      <w:r>
        <w:t>.</w:t>
      </w:r>
    </w:p>
    <w:p w14:paraId="029CA650" w14:textId="62D57346" w:rsidR="00F90F44" w:rsidRDefault="00F90F44" w:rsidP="006F2EB7">
      <w:pPr>
        <w:pStyle w:val="Heading1"/>
      </w:pPr>
      <w:r>
        <w:t xml:space="preserve">APPROVED HELICAL </w:t>
      </w:r>
      <w:r w:rsidR="005E1B6E">
        <w:t>PILE</w:t>
      </w:r>
      <w:r>
        <w:t xml:space="preserve"> MANUFACTURERS</w:t>
      </w:r>
    </w:p>
    <w:p w14:paraId="4EA5098D" w14:textId="1CCA0BF7" w:rsidR="00986B42" w:rsidRDefault="00F90F44" w:rsidP="00DC6031">
      <w:pPr>
        <w:pStyle w:val="Heading2"/>
        <w:ind w:left="1080"/>
      </w:pPr>
      <w:r w:rsidRPr="00FB298D">
        <w:t>Supportworks</w:t>
      </w:r>
      <w:r w:rsidR="006A046F" w:rsidRPr="006A046F">
        <w:rPr>
          <w:vertAlign w:val="superscript"/>
        </w:rPr>
        <w:t>®</w:t>
      </w:r>
      <w:r w:rsidRPr="00FB298D">
        <w:t xml:space="preserve">, Inc., </w:t>
      </w:r>
      <w:r w:rsidR="00DD5DC5">
        <w:t>11850 Valley Ridge Drive</w:t>
      </w:r>
      <w:r w:rsidRPr="00FB298D">
        <w:t xml:space="preserve">, </w:t>
      </w:r>
      <w:r w:rsidR="00DD5DC5">
        <w:t>Papillion</w:t>
      </w:r>
      <w:r w:rsidRPr="00FB298D">
        <w:t>, NE 68</w:t>
      </w:r>
      <w:r w:rsidR="00DD5DC5">
        <w:t>046</w:t>
      </w:r>
      <w:r w:rsidRPr="00FB298D">
        <w:t>; Phone: (800) 281-8545; Fax: (402) 393-4002.</w:t>
      </w:r>
    </w:p>
    <w:p w14:paraId="2C6C52CC" w14:textId="5FE4DE15" w:rsidR="008577EC" w:rsidRDefault="007503EF" w:rsidP="00DC6031">
      <w:pPr>
        <w:pStyle w:val="Heading2"/>
        <w:ind w:left="1080"/>
      </w:pPr>
      <w:r>
        <w:t xml:space="preserve">Due to the </w:t>
      </w:r>
      <w:r w:rsidR="00F050EB">
        <w:t>specific requirements</w:t>
      </w:r>
      <w:r>
        <w:t xml:space="preserve"> for design and manufactur</w:t>
      </w:r>
      <w:r w:rsidR="00E86FE0">
        <w:t>ing</w:t>
      </w:r>
      <w:r>
        <w:t xml:space="preserve"> of helical </w:t>
      </w:r>
      <w:r w:rsidR="005E1B6E">
        <w:t>pile</w:t>
      </w:r>
      <w:r>
        <w:t xml:space="preserve">s, the </w:t>
      </w:r>
      <w:r w:rsidR="005E1B6E">
        <w:t>pile</w:t>
      </w:r>
      <w:r>
        <w:t>s shall be obtained from Supportworks</w:t>
      </w:r>
      <w:r w:rsidR="006A046F" w:rsidRPr="006A046F">
        <w:rPr>
          <w:vertAlign w:val="superscript"/>
        </w:rPr>
        <w:t>®</w:t>
      </w:r>
      <w:r>
        <w:t xml:space="preserve">, Inc., or other </w:t>
      </w:r>
      <w:r w:rsidR="00F050EB">
        <w:t>qualified manufacturers</w:t>
      </w:r>
      <w:r>
        <w:t xml:space="preserve"> with an approved </w:t>
      </w:r>
      <w:r>
        <w:lastRenderedPageBreak/>
        <w:t>equivalent product</w:t>
      </w:r>
      <w:r w:rsidR="00690881">
        <w:t xml:space="preserve">. </w:t>
      </w:r>
      <w:r>
        <w:t xml:space="preserve">A request to substitute any other manufactured helical product must be submitted to the </w:t>
      </w:r>
      <w:r w:rsidR="00954587">
        <w:t xml:space="preserve">Owner </w:t>
      </w:r>
      <w:r>
        <w:t>for review not less than seven (7) calendar days prior to the bid date</w:t>
      </w:r>
      <w:r w:rsidR="00690881">
        <w:t xml:space="preserve">. </w:t>
      </w:r>
      <w:r>
        <w:t>The request must include:</w:t>
      </w:r>
    </w:p>
    <w:p w14:paraId="52B12E28" w14:textId="3476C3ED" w:rsidR="00986B42" w:rsidRDefault="00F90F44" w:rsidP="00DC6031">
      <w:pPr>
        <w:pStyle w:val="Heading3"/>
      </w:pPr>
      <w:r w:rsidRPr="00FB298D">
        <w:t>Documentation of at least</w:t>
      </w:r>
      <w:r w:rsidR="004C0C6B">
        <w:t xml:space="preserve"> ten</w:t>
      </w:r>
      <w:r w:rsidRPr="00FB298D">
        <w:t xml:space="preserve"> years of production experience ma</w:t>
      </w:r>
      <w:r w:rsidR="004B11FD">
        <w:t>nufacturing</w:t>
      </w:r>
      <w:r w:rsidRPr="00FB298D">
        <w:t xml:space="preserve"> helical </w:t>
      </w:r>
      <w:r w:rsidR="005E1B6E">
        <w:t>pile</w:t>
      </w:r>
      <w:r w:rsidRPr="00FB298D">
        <w:t>s,</w:t>
      </w:r>
    </w:p>
    <w:p w14:paraId="72448A65" w14:textId="033D0A17" w:rsidR="008577EC" w:rsidRDefault="00F90F44" w:rsidP="00DC6031">
      <w:pPr>
        <w:pStyle w:val="Heading3"/>
      </w:pPr>
      <w:r w:rsidRPr="00FD223C">
        <w:t xml:space="preserve">Documentation that the manufacturer’s helical </w:t>
      </w:r>
      <w:r w:rsidR="005E1B6E">
        <w:t>pile</w:t>
      </w:r>
      <w:r w:rsidRPr="00FD223C">
        <w:t xml:space="preserve">s have been used successfully in at least five engineered construction projects within the last three years, </w:t>
      </w:r>
    </w:p>
    <w:p w14:paraId="4A7E4B0A" w14:textId="675F1B55" w:rsidR="008577EC" w:rsidRDefault="00F90F44" w:rsidP="00DC6031">
      <w:pPr>
        <w:pStyle w:val="Heading3"/>
      </w:pPr>
      <w:r w:rsidRPr="00FB298D">
        <w:t xml:space="preserve">Product acceptance by the local building code official(s) having </w:t>
      </w:r>
      <w:r w:rsidR="00F050EB" w:rsidRPr="00FB298D">
        <w:t>authority</w:t>
      </w:r>
      <w:r w:rsidRPr="00FB298D">
        <w:t xml:space="preserve"> over the project, and/or</w:t>
      </w:r>
    </w:p>
    <w:p w14:paraId="6A118C55" w14:textId="02F1C21C" w:rsidR="008577EC" w:rsidRDefault="00F90F44" w:rsidP="00DC6031">
      <w:pPr>
        <w:pStyle w:val="Heading3"/>
      </w:pPr>
      <w:r w:rsidRPr="00DB3E34">
        <w:t xml:space="preserve">Current ICC-ES </w:t>
      </w:r>
      <w:r w:rsidR="0043625A">
        <w:t xml:space="preserve">or IAPMO </w:t>
      </w:r>
      <w:r w:rsidRPr="00DB3E34">
        <w:t>product evaluation report or complete description of product testing and manufacturing quality assurance programs used to assess and maintain product quality</w:t>
      </w:r>
      <w:r w:rsidR="00F45B8A">
        <w:t xml:space="preserve"> and determine product mechanical strength and geotechnical capacit</w:t>
      </w:r>
      <w:r w:rsidR="00DA573F">
        <w:t>ies</w:t>
      </w:r>
      <w:r w:rsidRPr="00DB3E34">
        <w:t>.</w:t>
      </w:r>
    </w:p>
    <w:p w14:paraId="3E418095" w14:textId="424B4A82" w:rsidR="00F90F44" w:rsidRDefault="00F90F44" w:rsidP="006F2EB7">
      <w:pPr>
        <w:pStyle w:val="Heading1"/>
      </w:pPr>
      <w:r>
        <w:t>acceptable products</w:t>
      </w:r>
    </w:p>
    <w:p w14:paraId="2BEC048E" w14:textId="45B11299" w:rsidR="008C3CEC" w:rsidRDefault="00BB3677" w:rsidP="000544AF">
      <w:pPr>
        <w:pStyle w:val="Heading2"/>
        <w:numPr>
          <w:ilvl w:val="0"/>
          <w:numId w:val="0"/>
        </w:numPr>
        <w:ind w:left="540"/>
      </w:pPr>
      <w:r>
        <w:t xml:space="preserve">Solid Square Shaft </w:t>
      </w:r>
      <w:r w:rsidR="007503EF">
        <w:t xml:space="preserve">Helical </w:t>
      </w:r>
      <w:r w:rsidR="005E1B6E">
        <w:t>Pile</w:t>
      </w:r>
      <w:r w:rsidR="00C87B73">
        <w:t xml:space="preserve"> </w:t>
      </w:r>
      <w:r w:rsidR="00CA6EAA">
        <w:t>Model</w:t>
      </w:r>
      <w:r w:rsidR="00CB4070">
        <w:t>s</w:t>
      </w:r>
      <w:r w:rsidR="00CA6EAA">
        <w:t xml:space="preserve"> H</w:t>
      </w:r>
      <w:r>
        <w:t>A150 and HA175</w:t>
      </w:r>
      <w:r w:rsidR="005C30B9">
        <w:t xml:space="preserve"> </w:t>
      </w:r>
      <w:r w:rsidR="00FF5C1A">
        <w:t xml:space="preserve">and </w:t>
      </w:r>
      <w:r>
        <w:t xml:space="preserve">Hollow Round Shaft Helical </w:t>
      </w:r>
      <w:r w:rsidR="005E1B6E">
        <w:t>Pile</w:t>
      </w:r>
      <w:r>
        <w:t xml:space="preserve"> Models HP237, HP287, HP288</w:t>
      </w:r>
      <w:r w:rsidR="00C60487">
        <w:t>, HP350</w:t>
      </w:r>
      <w:r w:rsidR="00D13A30">
        <w:t xml:space="preserve"> and</w:t>
      </w:r>
      <w:r>
        <w:t xml:space="preserve"> HP</w:t>
      </w:r>
      <w:r w:rsidR="00C60487">
        <w:t>4</w:t>
      </w:r>
      <w:r>
        <w:t>50 manufactured in accordance with the requirements of</w:t>
      </w:r>
      <w:r w:rsidR="001119A7">
        <w:t xml:space="preserve"> </w:t>
      </w:r>
      <w:r w:rsidR="00266413">
        <w:t xml:space="preserve">Sections 5 and </w:t>
      </w:r>
      <w:r w:rsidR="00373594">
        <w:t xml:space="preserve">6 of </w:t>
      </w:r>
      <w:r w:rsidR="001119A7">
        <w:t>this s</w:t>
      </w:r>
      <w:r w:rsidR="00373594">
        <w:t>pecification</w:t>
      </w:r>
      <w:r w:rsidR="001119A7">
        <w:t>.</w:t>
      </w:r>
    </w:p>
    <w:p w14:paraId="5B8495F9" w14:textId="4CB322E9" w:rsidR="00874CDC" w:rsidRPr="00874CDC" w:rsidRDefault="00874CDC" w:rsidP="00DC6031">
      <w:pPr>
        <w:pStyle w:val="Heading2"/>
      </w:pPr>
      <w:r w:rsidRPr="00874CDC">
        <w:rPr>
          <w:rFonts w:eastAsiaTheme="majorEastAsia"/>
        </w:rPr>
        <w:t>Solid round corner square shaft helical anchors may be used for tension only applications.</w:t>
      </w:r>
      <w:r w:rsidRPr="00874CDC" w:rsidDel="00BB3677">
        <w:rPr>
          <w:rFonts w:eastAsiaTheme="majorEastAsia"/>
        </w:rPr>
        <w:t xml:space="preserve"> </w:t>
      </w:r>
    </w:p>
    <w:p w14:paraId="7945DA35" w14:textId="33CD78E4" w:rsidR="00AF3DFC" w:rsidRPr="00AF3DFC" w:rsidRDefault="00AF3DFC" w:rsidP="00DC6031">
      <w:pPr>
        <w:pStyle w:val="Heading2"/>
        <w:rPr>
          <w:rFonts w:eastAsiaTheme="majorEastAsia"/>
        </w:rPr>
      </w:pPr>
      <w:r w:rsidRPr="00AF3DFC">
        <w:rPr>
          <w:rFonts w:eastAsiaTheme="majorEastAsia"/>
        </w:rPr>
        <w:t xml:space="preserve">Hollow round shaft helical piles shall be used to resist </w:t>
      </w:r>
      <w:r w:rsidR="00823755">
        <w:rPr>
          <w:rFonts w:eastAsiaTheme="majorEastAsia"/>
        </w:rPr>
        <w:t>axial compression and/or tension</w:t>
      </w:r>
      <w:r w:rsidR="00823755" w:rsidRPr="00AF3DFC">
        <w:rPr>
          <w:rFonts w:eastAsiaTheme="majorEastAsia"/>
        </w:rPr>
        <w:t xml:space="preserve"> </w:t>
      </w:r>
      <w:r w:rsidRPr="00AF3DFC">
        <w:rPr>
          <w:rFonts w:eastAsiaTheme="majorEastAsia"/>
        </w:rPr>
        <w:t>loads</w:t>
      </w:r>
      <w:r w:rsidR="00CC1D9C" w:rsidRPr="00AF3DFC">
        <w:rPr>
          <w:rFonts w:eastAsiaTheme="majorEastAsia"/>
        </w:rPr>
        <w:t xml:space="preserve">. </w:t>
      </w:r>
      <w:r w:rsidRPr="00AF3DFC">
        <w:rPr>
          <w:rFonts w:eastAsiaTheme="majorEastAsia"/>
        </w:rPr>
        <w:t>Round shaft helical piles are generally more resistant to bending or buckling over solid square shaft counterparts due to superior cross-sectional properties and coupling details</w:t>
      </w:r>
      <w:r w:rsidR="003330CD">
        <w:rPr>
          <w:rFonts w:eastAsiaTheme="majorEastAsia"/>
        </w:rPr>
        <w:t xml:space="preserve"> and have the following </w:t>
      </w:r>
      <w:r w:rsidR="00874CDC">
        <w:rPr>
          <w:rFonts w:eastAsiaTheme="majorEastAsia"/>
        </w:rPr>
        <w:t>requirements:</w:t>
      </w:r>
    </w:p>
    <w:p w14:paraId="07D11BF8" w14:textId="6CA382AA" w:rsidR="00AF3DFC" w:rsidRPr="00DC6031" w:rsidRDefault="00AF3DFC" w:rsidP="00DC6031">
      <w:pPr>
        <w:pStyle w:val="Heading3"/>
      </w:pPr>
      <w:r w:rsidRPr="00DC6031">
        <w:t>Pile shaft sections shall be in full, direct contact within couplings so as to remove coupling bolts and coupling welds from the axial</w:t>
      </w:r>
      <w:r w:rsidR="00874CDC" w:rsidRPr="00DC6031">
        <w:t xml:space="preserve"> compression</w:t>
      </w:r>
      <w:r w:rsidRPr="00DC6031">
        <w:t xml:space="preserve"> load path.</w:t>
      </w:r>
    </w:p>
    <w:p w14:paraId="7C2A9E2E" w14:textId="77777777" w:rsidR="00AF3DFC" w:rsidRPr="00DC6031" w:rsidRDefault="00AF3DFC" w:rsidP="00DC6031">
      <w:pPr>
        <w:pStyle w:val="Heading3"/>
      </w:pPr>
      <w:r w:rsidRPr="00DC6031">
        <w:t>Pile shafts and couplings shall have a fit-up tolerance of 1/16-inch or less.</w:t>
      </w:r>
    </w:p>
    <w:p w14:paraId="0A03478C" w14:textId="77777777" w:rsidR="00AF3DFC" w:rsidRPr="00AF3DFC" w:rsidRDefault="00AF3DFC" w:rsidP="00DC6031">
      <w:pPr>
        <w:pStyle w:val="Heading2"/>
        <w:rPr>
          <w:rFonts w:eastAsiaTheme="majorEastAsia"/>
        </w:rPr>
      </w:pPr>
      <w:r w:rsidRPr="00AF3DFC">
        <w:rPr>
          <w:rFonts w:eastAsiaTheme="majorEastAsia"/>
        </w:rPr>
        <w:t>Helix plates shall meet the following geometry and spacing criteria to minimize soil disturbance:</w:t>
      </w:r>
    </w:p>
    <w:p w14:paraId="3ADC6AA6" w14:textId="77777777" w:rsidR="00AF3DFC" w:rsidRPr="00DC6031" w:rsidRDefault="00AF3DFC" w:rsidP="00DC6031">
      <w:pPr>
        <w:pStyle w:val="Heading3"/>
      </w:pPr>
      <w:r w:rsidRPr="00DC6031">
        <w:t>True helix-shaped plates that are normal to the shaft such that the leading and trailing edges are within ¼-inch of parallel.</w:t>
      </w:r>
    </w:p>
    <w:p w14:paraId="34F44343" w14:textId="77777777" w:rsidR="00AF3DFC" w:rsidRPr="00DC6031" w:rsidRDefault="00AF3DFC" w:rsidP="00DC6031">
      <w:pPr>
        <w:pStyle w:val="Heading3"/>
      </w:pPr>
      <w:r w:rsidRPr="00DC6031">
        <w:t>Helix pitch is 3-inches ± ¼-inch.</w:t>
      </w:r>
    </w:p>
    <w:p w14:paraId="19C53CD4" w14:textId="77777777" w:rsidR="00AF3DFC" w:rsidRPr="00DC6031" w:rsidRDefault="00AF3DFC" w:rsidP="00DC6031">
      <w:pPr>
        <w:pStyle w:val="Heading3"/>
      </w:pPr>
      <w:r w:rsidRPr="00DC6031">
        <w:t>All helix plates have the same pitch.</w:t>
      </w:r>
    </w:p>
    <w:p w14:paraId="3EBB628A" w14:textId="77777777" w:rsidR="00AF3DFC" w:rsidRPr="00DC6031" w:rsidRDefault="00AF3DFC" w:rsidP="00DC6031">
      <w:pPr>
        <w:pStyle w:val="Heading3"/>
      </w:pPr>
      <w:r w:rsidRPr="00DC6031">
        <w:t>Helix plates have generally circular edge geometry.</w:t>
      </w:r>
    </w:p>
    <w:p w14:paraId="35C01396" w14:textId="77777777" w:rsidR="00AF3DFC" w:rsidRPr="00DC6031" w:rsidRDefault="00AF3DFC" w:rsidP="00DC6031">
      <w:pPr>
        <w:pStyle w:val="Heading3"/>
      </w:pPr>
      <w:r w:rsidRPr="00DC6031">
        <w:t>Helix spacing along the shaft shall be between 2.4 and 3.6 times the helix diameter.</w:t>
      </w:r>
    </w:p>
    <w:p w14:paraId="24BC37F6" w14:textId="0AF6B9B2" w:rsidR="00AF3DFC" w:rsidRPr="00DC6031" w:rsidRDefault="00AF3DFC" w:rsidP="00DC6031">
      <w:pPr>
        <w:pStyle w:val="Heading3"/>
      </w:pPr>
      <w:r w:rsidRPr="00DC6031">
        <w:t xml:space="preserve">Helix plates are arranged along the shaft such that they theoretically track the same path as the </w:t>
      </w:r>
      <w:r w:rsidR="001C270B" w:rsidRPr="00DC6031">
        <w:t>preceding</w:t>
      </w:r>
      <w:r w:rsidRPr="00DC6031">
        <w:t xml:space="preserve"> plate.</w:t>
      </w:r>
    </w:p>
    <w:p w14:paraId="795AC77F" w14:textId="6C9915C6" w:rsidR="00373594" w:rsidRPr="00373594" w:rsidRDefault="00373594" w:rsidP="0066759D">
      <w:pPr>
        <w:pStyle w:val="Heading1"/>
      </w:pPr>
      <w:r>
        <w:t>Materials</w:t>
      </w:r>
    </w:p>
    <w:p w14:paraId="7204E43B" w14:textId="2188F262" w:rsidR="00986B42" w:rsidRDefault="008A2552" w:rsidP="00C34ED8">
      <w:pPr>
        <w:pStyle w:val="Heading2"/>
      </w:pPr>
      <w:bookmarkStart w:id="3" w:name="_Hlk150935401"/>
      <w:r>
        <w:t>Central Steel Shafts</w:t>
      </w:r>
      <w:bookmarkEnd w:id="3"/>
      <w:r w:rsidR="00EA531F">
        <w:t>:</w:t>
      </w:r>
    </w:p>
    <w:p w14:paraId="1874DE34" w14:textId="1B0F16A8" w:rsidR="00C34ED8" w:rsidRDefault="001119A7" w:rsidP="00DC6031">
      <w:pPr>
        <w:pStyle w:val="Heading3"/>
      </w:pPr>
      <w:r>
        <w:t>Model</w:t>
      </w:r>
      <w:r w:rsidR="00873DC8">
        <w:t>s</w:t>
      </w:r>
      <w:r>
        <w:t xml:space="preserve"> </w:t>
      </w:r>
      <w:r w:rsidR="00EA531F">
        <w:t>HA150</w:t>
      </w:r>
      <w:r>
        <w:t xml:space="preserve"> and HA175:</w:t>
      </w:r>
      <w:r w:rsidR="00C34ED8">
        <w:t xml:space="preserve"> </w:t>
      </w:r>
      <w:r w:rsidR="00A00433">
        <w:t>1.5</w:t>
      </w:r>
      <w:r w:rsidR="00B73F82">
        <w:t>0</w:t>
      </w:r>
      <w:r w:rsidR="00F45B8A">
        <w:t>-</w:t>
      </w:r>
      <w:r w:rsidR="0064466A">
        <w:t>inc</w:t>
      </w:r>
      <w:r w:rsidR="00A00433">
        <w:t>h</w:t>
      </w:r>
      <w:r w:rsidR="003931E6">
        <w:t xml:space="preserve"> </w:t>
      </w:r>
      <w:r w:rsidR="00C34ED8">
        <w:t>(HA150) or 1.75-inch (HA175)</w:t>
      </w:r>
      <w:r w:rsidR="00A00433">
        <w:t xml:space="preserve"> solid, round-corner square (RCS) </w:t>
      </w:r>
      <w:r w:rsidR="003913C3">
        <w:t xml:space="preserve">hot-rolled </w:t>
      </w:r>
      <w:r w:rsidR="00A00433">
        <w:t>steel bars</w:t>
      </w:r>
      <w:r w:rsidR="003913C3">
        <w:t xml:space="preserve"> conforming to ASTM A29</w:t>
      </w:r>
      <w:r w:rsidR="0064466A">
        <w:t xml:space="preserve"> with a minimum yield strength of </w:t>
      </w:r>
      <w:r w:rsidR="003913C3">
        <w:t>90</w:t>
      </w:r>
      <w:r w:rsidR="0064466A">
        <w:t xml:space="preserve"> ksi</w:t>
      </w:r>
      <w:r w:rsidR="007D4D05">
        <w:t xml:space="preserve"> and </w:t>
      </w:r>
      <w:r w:rsidR="0064466A">
        <w:t xml:space="preserve">a minimum tensile strength of </w:t>
      </w:r>
      <w:r w:rsidR="00645E89">
        <w:t>1</w:t>
      </w:r>
      <w:r w:rsidR="008F0179">
        <w:t>15</w:t>
      </w:r>
      <w:r w:rsidR="0064466A">
        <w:t xml:space="preserve"> ksi</w:t>
      </w:r>
      <w:r w:rsidR="007D4D05">
        <w:t>. Shaft torsional rating of 6,500 ft-lb (HA150) or 10,000 ft-lb (HA175)</w:t>
      </w:r>
      <w:r w:rsidR="00690881">
        <w:t>.</w:t>
      </w:r>
      <w:r>
        <w:t xml:space="preserve"> </w:t>
      </w:r>
    </w:p>
    <w:p w14:paraId="59F25B31" w14:textId="5CB39C3E" w:rsidR="00C34ED8" w:rsidRDefault="007D4D05" w:rsidP="00DC6031">
      <w:pPr>
        <w:pStyle w:val="Heading3"/>
      </w:pPr>
      <w:r>
        <w:t>Model</w:t>
      </w:r>
      <w:r w:rsidR="00873DC8">
        <w:t>s</w:t>
      </w:r>
      <w:r>
        <w:t xml:space="preserve"> </w:t>
      </w:r>
      <w:r w:rsidR="00C34ED8">
        <w:t>HP237</w:t>
      </w:r>
      <w:r>
        <w:t xml:space="preserve">, </w:t>
      </w:r>
      <w:r w:rsidR="00C34ED8">
        <w:t>HP287</w:t>
      </w:r>
      <w:r>
        <w:t xml:space="preserve"> and HP288:</w:t>
      </w:r>
      <w:r w:rsidR="00C34ED8">
        <w:t xml:space="preserve"> </w:t>
      </w:r>
      <w:r w:rsidR="00690881">
        <w:t xml:space="preserve"> </w:t>
      </w:r>
      <w:r w:rsidR="00C34ED8">
        <w:t xml:space="preserve">Shall be 2.375-inch outer diameter by 0.154-inch nominal wall thickness (HP237), 2.875-inch outer diameter by 0.203-inch nominal wall thickness (HP287) or 2.875-inch outer diameter by 0.276-inch nominal wall thickness (HP288), </w:t>
      </w:r>
      <w:bookmarkStart w:id="4" w:name="_Hlk150762894"/>
      <w:r w:rsidR="00C34ED8">
        <w:t xml:space="preserve">hollow structural section in conformance with ASTM A500 Grade B or C with a minimum yield strength of 60 ksi and a minimum tensile </w:t>
      </w:r>
      <w:r w:rsidR="00C34ED8">
        <w:lastRenderedPageBreak/>
        <w:t>strength of 70 ksi.</w:t>
      </w:r>
      <w:bookmarkEnd w:id="4"/>
      <w:r>
        <w:t xml:space="preserve"> Shaft torsional rating of 2,500 ft-lb (HP237), 5,600 ft-lb (HP287) or 7,900 ft-lb (HP288).</w:t>
      </w:r>
    </w:p>
    <w:p w14:paraId="6D23AFBC" w14:textId="58ACEF17" w:rsidR="00EA7A33" w:rsidRDefault="007D4D05" w:rsidP="00DC6031">
      <w:pPr>
        <w:pStyle w:val="Heading3"/>
      </w:pPr>
      <w:r>
        <w:t xml:space="preserve">Model </w:t>
      </w:r>
      <w:r w:rsidR="00EA7A33">
        <w:t>HP350: 3.500-inch outer diameter by 0.340-inch nominal wall thickness, hollow structural section in conformance with ASTM A500 Grade B or C with a minimum yield strength of 65 ksi</w:t>
      </w:r>
      <w:r>
        <w:t>,</w:t>
      </w:r>
      <w:r w:rsidR="00EA7A33">
        <w:t xml:space="preserve"> a minimum tensile strength of 75 ks</w:t>
      </w:r>
      <w:r>
        <w:t>i and a shaft torsional rating of 17,500 ft-lb</w:t>
      </w:r>
      <w:r w:rsidR="00EA7A33">
        <w:t>.</w:t>
      </w:r>
    </w:p>
    <w:p w14:paraId="42428736" w14:textId="674E012D" w:rsidR="005E1B6E" w:rsidRDefault="005E1B6E" w:rsidP="00DC6031">
      <w:pPr>
        <w:pStyle w:val="Heading3"/>
      </w:pPr>
      <w:r>
        <w:t>Model HP450: 4.500-inch outer diameter by 0.3</w:t>
      </w:r>
      <w:r w:rsidR="008B1182">
        <w:t>37</w:t>
      </w:r>
      <w:r>
        <w:t xml:space="preserve">-inch nominal wall thickness, hollow structural section in conformance with ASTM A500 Grade B or C with a minimum yield strength of </w:t>
      </w:r>
      <w:r w:rsidR="008B1182">
        <w:t>50</w:t>
      </w:r>
      <w:r>
        <w:t xml:space="preserve"> ksi, a minimum tensile strength of </w:t>
      </w:r>
      <w:r w:rsidR="008B1182">
        <w:t>60</w:t>
      </w:r>
      <w:r>
        <w:t xml:space="preserve"> ksi and a shaft torsional rating of </w:t>
      </w:r>
      <w:r w:rsidR="008B1182">
        <w:t>22,0</w:t>
      </w:r>
      <w:r>
        <w:t>00 ft-lb.</w:t>
      </w:r>
    </w:p>
    <w:p w14:paraId="6A489F06" w14:textId="36D2A3C0" w:rsidR="001119A7" w:rsidRDefault="0064466A" w:rsidP="00FF16FB">
      <w:pPr>
        <w:pStyle w:val="Heading2"/>
      </w:pPr>
      <w:r>
        <w:t>Helix Plate</w:t>
      </w:r>
      <w:r w:rsidR="00E63B5F">
        <w:t>s:</w:t>
      </w:r>
      <w:r w:rsidR="001119A7" w:rsidRPr="001119A7">
        <w:t xml:space="preserve"> </w:t>
      </w:r>
    </w:p>
    <w:p w14:paraId="2E8FC60C" w14:textId="782FAA7F" w:rsidR="008A2552" w:rsidRDefault="00B9420C" w:rsidP="00B100A0">
      <w:pPr>
        <w:pStyle w:val="Heading3"/>
      </w:pPr>
      <w:r>
        <w:t>Ma</w:t>
      </w:r>
      <w:r w:rsidR="008A2552">
        <w:t>nufactured with ASTM A572 Grade 50 steel in accordance with ICC-ES AC358 conforming product specifications with the following thickness requirements:</w:t>
      </w:r>
    </w:p>
    <w:p w14:paraId="5CAD81D7" w14:textId="154248A9" w:rsidR="008A2552" w:rsidRPr="00B100A0" w:rsidRDefault="008A2552" w:rsidP="00B100A0">
      <w:pPr>
        <w:pStyle w:val="Heading4"/>
      </w:pPr>
      <w:r w:rsidRPr="00B100A0">
        <w:t>HA150, HA175, HP287, HP288</w:t>
      </w:r>
      <w:r w:rsidR="005E1B6E" w:rsidRPr="00B100A0">
        <w:t xml:space="preserve">, </w:t>
      </w:r>
      <w:r w:rsidR="005C745D" w:rsidRPr="00B100A0">
        <w:t xml:space="preserve">and </w:t>
      </w:r>
      <w:r w:rsidRPr="00B100A0">
        <w:t xml:space="preserve">HP350: Helix plates with outer diameters of 6, 8, 10, 12 or 14-inches shall be 0.375-inches thick and 16-inch diameter helix plates shall be 0.500-inches thick. </w:t>
      </w:r>
    </w:p>
    <w:p w14:paraId="075AF9E3" w14:textId="77777777" w:rsidR="008A2552" w:rsidRPr="00B100A0" w:rsidRDefault="008A2552" w:rsidP="00B100A0">
      <w:pPr>
        <w:pStyle w:val="Heading4"/>
      </w:pPr>
      <w:r w:rsidRPr="00B100A0">
        <w:t>HP237: Helix plates with outer diameters of 6, 8, 10, 12 or 14-inches shall be 0.313-inches thick and 16-inch diameter helix plates shall be 0.375-inches thick.</w:t>
      </w:r>
    </w:p>
    <w:p w14:paraId="4C132281" w14:textId="1F36061D" w:rsidR="005C745D" w:rsidRPr="00B100A0" w:rsidRDefault="005C745D" w:rsidP="00B100A0">
      <w:pPr>
        <w:pStyle w:val="Heading4"/>
      </w:pPr>
      <w:r w:rsidRPr="00B100A0">
        <w:t>HP450: Helix plates with outer diameters of 8, 10, 12 or 14-inches shall be 0.375-inches thick and 16-inch diameter helix plates shall be 0.500-inches thick.</w:t>
      </w:r>
    </w:p>
    <w:p w14:paraId="3C3A96E3" w14:textId="558CC1A9" w:rsidR="00945ECE" w:rsidRDefault="009853F2" w:rsidP="000544AF">
      <w:pPr>
        <w:pStyle w:val="Heading2"/>
      </w:pPr>
      <w:r>
        <w:t xml:space="preserve">Coupling </w:t>
      </w:r>
      <w:r w:rsidR="00945ECE">
        <w:t>Hardware:</w:t>
      </w:r>
    </w:p>
    <w:p w14:paraId="583F260D" w14:textId="6E418C1C" w:rsidR="007B749F" w:rsidRDefault="007B749F" w:rsidP="00DC6031">
      <w:pPr>
        <w:pStyle w:val="Heading3"/>
      </w:pPr>
      <w:r>
        <w:t>HA150 and HA175:</w:t>
      </w:r>
      <w:r w:rsidR="00C01CE1">
        <w:t xml:space="preserve"> </w:t>
      </w:r>
      <w:r w:rsidR="008A2552">
        <w:t>Coupled with</w:t>
      </w:r>
      <w:r w:rsidR="00DA6523">
        <w:t xml:space="preserve"> </w:t>
      </w:r>
      <w:r w:rsidR="00B73F82">
        <w:t>0.750</w:t>
      </w:r>
      <w:r w:rsidR="00F45B8A">
        <w:t>-</w:t>
      </w:r>
      <w:r w:rsidR="00C01CE1">
        <w:t xml:space="preserve">inch standard hex bolts conforming to SAE J429 Grade </w:t>
      </w:r>
      <w:r w:rsidR="00B73F82">
        <w:t>8</w:t>
      </w:r>
      <w:r w:rsidR="00C01CE1">
        <w:t xml:space="preserve"> and</w:t>
      </w:r>
      <w:r w:rsidR="00CD484A">
        <w:t xml:space="preserve"> jam</w:t>
      </w:r>
      <w:r w:rsidR="00DA6523">
        <w:t xml:space="preserve"> nuts</w:t>
      </w:r>
      <w:r w:rsidR="00690881">
        <w:t>.</w:t>
      </w:r>
    </w:p>
    <w:p w14:paraId="00FEA6EE" w14:textId="6FA42591" w:rsidR="007B749F" w:rsidRDefault="007B749F" w:rsidP="00DC6031">
      <w:pPr>
        <w:pStyle w:val="Heading3"/>
      </w:pPr>
      <w:r>
        <w:t xml:space="preserve">HP237: </w:t>
      </w:r>
      <w:r w:rsidR="008A2552">
        <w:t xml:space="preserve">Coupled with </w:t>
      </w:r>
      <w:r w:rsidR="00AC5222">
        <w:t>0.625-inch standard hex bolts conforming to ASTM A325 and heavy hex jam nuts.</w:t>
      </w:r>
    </w:p>
    <w:p w14:paraId="7A33AEFD" w14:textId="279ADC69" w:rsidR="007B749F" w:rsidRDefault="00AC5222" w:rsidP="00DC6031">
      <w:pPr>
        <w:pStyle w:val="Heading3"/>
      </w:pPr>
      <w:r>
        <w:t xml:space="preserve">HP287 and HP288: </w:t>
      </w:r>
      <w:r w:rsidR="008A2552">
        <w:t>Coupled with</w:t>
      </w:r>
      <w:r>
        <w:t xml:space="preserve"> 0.750-inch standard hex bolts conforming to SAE J429 Grade 5 and standard jam nuts.</w:t>
      </w:r>
    </w:p>
    <w:p w14:paraId="79082739" w14:textId="51194615" w:rsidR="007B749F" w:rsidRDefault="00AC5222" w:rsidP="00DC6031">
      <w:pPr>
        <w:pStyle w:val="Heading3"/>
      </w:pPr>
      <w:r>
        <w:t xml:space="preserve">HP350: </w:t>
      </w:r>
      <w:r w:rsidR="008A2552">
        <w:t>Coupled with</w:t>
      </w:r>
      <w:r>
        <w:t xml:space="preserve"> 1.000-inch standard hex bolts conforming to SAE J429 Grade 5 and standard hex jam nuts.</w:t>
      </w:r>
    </w:p>
    <w:p w14:paraId="13C8F230" w14:textId="47809BCB" w:rsidR="008B1182" w:rsidRDefault="008B1182" w:rsidP="00DC6031">
      <w:pPr>
        <w:pStyle w:val="Heading3"/>
      </w:pPr>
      <w:r>
        <w:t>HP450: Coupled with 1.125-inch standard hex bolts conforming to SAE J429 Grade 5 and standard hex jam nuts.</w:t>
      </w:r>
    </w:p>
    <w:p w14:paraId="316292B3" w14:textId="24A74A9D" w:rsidR="007B749F" w:rsidRDefault="00AC5222" w:rsidP="00C34ED8">
      <w:pPr>
        <w:pStyle w:val="Heading2"/>
      </w:pPr>
      <w:r>
        <w:t>Material Finish:</w:t>
      </w:r>
    </w:p>
    <w:p w14:paraId="2D672505" w14:textId="7BC3B3B3" w:rsidR="00AC5222" w:rsidRDefault="00AC5222" w:rsidP="00DC6031">
      <w:pPr>
        <w:pStyle w:val="Heading3"/>
      </w:pPr>
      <w:r>
        <w:t>Central Steel Shaft and Helix Plates:</w:t>
      </w:r>
      <w:r w:rsidRPr="00AC5222">
        <w:t xml:space="preserve"> </w:t>
      </w:r>
      <w:bookmarkStart w:id="5" w:name="_Hlk150759626"/>
      <w:r w:rsidR="009853F2">
        <w:t>Shall be either p</w:t>
      </w:r>
      <w:r>
        <w:t>lain steel or hot-dip galvanized in accordance with ASTM A123.</w:t>
      </w:r>
    </w:p>
    <w:bookmarkEnd w:id="5"/>
    <w:p w14:paraId="44EDDA14" w14:textId="5B1CACFB" w:rsidR="00B977CF" w:rsidRDefault="009853F2" w:rsidP="00DC6031">
      <w:pPr>
        <w:pStyle w:val="Heading3"/>
      </w:pPr>
      <w:r>
        <w:t xml:space="preserve">Coupling </w:t>
      </w:r>
      <w:r w:rsidR="002F217D">
        <w:t>Hardware</w:t>
      </w:r>
      <w:r w:rsidR="00D06B72">
        <w:t>:</w:t>
      </w:r>
      <w:r w:rsidR="00B977CF">
        <w:t xml:space="preserve"> </w:t>
      </w:r>
      <w:r w:rsidR="00D06B72">
        <w:t>Bolts and n</w:t>
      </w:r>
      <w:r w:rsidR="00B977CF">
        <w:t xml:space="preserve">uts </w:t>
      </w:r>
      <w:r>
        <w:t xml:space="preserve">shall be </w:t>
      </w:r>
      <w:r w:rsidR="00B977CF">
        <w:t>mechanically galvanized in accordance with ASTM B695</w:t>
      </w:r>
      <w:r w:rsidR="007C27CA">
        <w:t xml:space="preserve"> (HA150 and HA175)</w:t>
      </w:r>
      <w:r w:rsidR="006F6143">
        <w:t>,</w:t>
      </w:r>
      <w:r w:rsidR="007C27CA">
        <w:t xml:space="preserve"> </w:t>
      </w:r>
      <w:r w:rsidR="006F6143">
        <w:t>hot-dip galvanized per ASTM A153 (HP237) and electrozinc plated per ASTM B633 (HP287, HP288, HP350</w:t>
      </w:r>
      <w:r w:rsidR="008B1182">
        <w:t>, and HP450</w:t>
      </w:r>
      <w:r w:rsidR="006F6143">
        <w:t>)</w:t>
      </w:r>
      <w:r w:rsidR="00B977CF">
        <w:t>.</w:t>
      </w:r>
    </w:p>
    <w:p w14:paraId="01243CE5" w14:textId="6CDA1787" w:rsidR="00167C9C" w:rsidRDefault="00BC58CA">
      <w:pPr>
        <w:pStyle w:val="Heading1"/>
      </w:pPr>
      <w:r>
        <w:t>desig</w:t>
      </w:r>
      <w:r w:rsidR="00DE04E0">
        <w:t>n</w:t>
      </w:r>
      <w:r w:rsidR="001B4D3D">
        <w:t xml:space="preserve"> and performance requirements</w:t>
      </w:r>
    </w:p>
    <w:p w14:paraId="6640C906" w14:textId="68F003DF" w:rsidR="00986B42" w:rsidRDefault="00EF395F">
      <w:pPr>
        <w:pStyle w:val="Heading2"/>
      </w:pPr>
      <w:r w:rsidRPr="00FB298D">
        <w:t xml:space="preserve">Helical </w:t>
      </w:r>
      <w:r w:rsidR="005E1B6E">
        <w:t>pile</w:t>
      </w:r>
      <w:r w:rsidRPr="00FB298D">
        <w:t xml:space="preserve">s shall be designed to support the </w:t>
      </w:r>
      <w:r w:rsidR="00DE04E0">
        <w:t xml:space="preserve">specified </w:t>
      </w:r>
      <w:r w:rsidR="00720A61">
        <w:t>compression,</w:t>
      </w:r>
      <w:r w:rsidR="001B008E">
        <w:t xml:space="preserve"> and </w:t>
      </w:r>
      <w:r w:rsidR="001776EC">
        <w:t xml:space="preserve">tension </w:t>
      </w:r>
      <w:r w:rsidR="007D1B2A">
        <w:t>l</w:t>
      </w:r>
      <w:r w:rsidRPr="00FB298D">
        <w:t xml:space="preserve">oads as shown on the project </w:t>
      </w:r>
      <w:r w:rsidR="006D62A0">
        <w:t>Plans</w:t>
      </w:r>
      <w:r w:rsidR="00690881" w:rsidRPr="00FB298D">
        <w:t xml:space="preserve">. </w:t>
      </w:r>
      <w:r w:rsidRPr="00FB298D">
        <w:t>The overall length, helix configuration and minimum</w:t>
      </w:r>
      <w:r w:rsidRPr="008B2F3C">
        <w:rPr>
          <w:color w:val="0000FF"/>
        </w:rPr>
        <w:t xml:space="preserve"> </w:t>
      </w:r>
      <w:r w:rsidRPr="00FB298D">
        <w:t xml:space="preserve">torsional resistance of a helical </w:t>
      </w:r>
      <w:r w:rsidR="005E1B6E">
        <w:t>pile</w:t>
      </w:r>
      <w:r w:rsidRPr="00FB298D">
        <w:t xml:space="preserve"> shall be such that the required geotechnical capacity is developed by the helix plate(s) in an appropriate bearing stratum.</w:t>
      </w:r>
    </w:p>
    <w:p w14:paraId="5E6CCEFC" w14:textId="75DCA2A2" w:rsidR="008577EC" w:rsidRDefault="00EF395F">
      <w:pPr>
        <w:pStyle w:val="Heading2"/>
      </w:pPr>
      <w:r w:rsidRPr="00FB298D">
        <w:t>All</w:t>
      </w:r>
      <w:r w:rsidR="00E86FE0">
        <w:t xml:space="preserve"> structural </w:t>
      </w:r>
      <w:r w:rsidRPr="00FB298D">
        <w:t xml:space="preserve">steel </w:t>
      </w:r>
      <w:r w:rsidR="005E1B6E">
        <w:t>pile</w:t>
      </w:r>
      <w:r w:rsidRPr="00FB298D">
        <w:t xml:space="preserve"> components shall be designed within the limits provided by the American Institute of Steel Construction </w:t>
      </w:r>
      <w:r w:rsidR="0074620E">
        <w:t>(AISC) Specification for Structural Steel Buildings (AISC-360</w:t>
      </w:r>
      <w:r w:rsidR="000C2191">
        <w:t>)</w:t>
      </w:r>
      <w:r w:rsidR="00690881" w:rsidRPr="00FB298D">
        <w:t xml:space="preserve">. </w:t>
      </w:r>
      <w:r w:rsidRPr="00FB298D">
        <w:t xml:space="preserve">Either Allowable Stress Design (ASD) or Load </w:t>
      </w:r>
      <w:r w:rsidR="001C2197">
        <w:t xml:space="preserve">and </w:t>
      </w:r>
      <w:r w:rsidRPr="00FB298D">
        <w:t>Resistance Factor Design (LRFD) are acceptable methods of analysis</w:t>
      </w:r>
      <w:r w:rsidR="00690881" w:rsidRPr="00FB298D">
        <w:t>.</w:t>
      </w:r>
      <w:r w:rsidR="00690881" w:rsidRPr="004716A3">
        <w:t xml:space="preserve"> </w:t>
      </w:r>
      <w:r>
        <w:t xml:space="preserve">Product testing in accordance with ICC-ES </w:t>
      </w:r>
      <w:r>
        <w:lastRenderedPageBreak/>
        <w:t>Acceptance Criteria 358 may also be considered as an acceptable means of establishing system capacities.</w:t>
      </w:r>
      <w:r w:rsidRPr="00FB298D">
        <w:t xml:space="preserve"> </w:t>
      </w:r>
    </w:p>
    <w:p w14:paraId="0F4D7CC1" w14:textId="40DA6D64" w:rsidR="008577EC" w:rsidRDefault="00EF395F">
      <w:pPr>
        <w:pStyle w:val="Heading2"/>
      </w:pPr>
      <w:r w:rsidRPr="00FB298D">
        <w:t xml:space="preserve">Except where noted otherwise on the project </w:t>
      </w:r>
      <w:r w:rsidR="006D62A0">
        <w:t>Plans</w:t>
      </w:r>
      <w:r w:rsidRPr="00FB298D">
        <w:t xml:space="preserve">, all </w:t>
      </w:r>
      <w:r w:rsidR="005E1B6E">
        <w:t>pile</w:t>
      </w:r>
      <w:r w:rsidRPr="00FB298D">
        <w:t xml:space="preserve">s shall be installed to provide </w:t>
      </w:r>
      <w:r w:rsidR="00251E9A">
        <w:t>an ultimate</w:t>
      </w:r>
      <w:r w:rsidR="000C2191">
        <w:t xml:space="preserve"> torque-correlated </w:t>
      </w:r>
      <w:r w:rsidR="00203D83">
        <w:t xml:space="preserve">soil </w:t>
      </w:r>
      <w:r w:rsidR="00251E9A">
        <w:t xml:space="preserve">capacity based on </w:t>
      </w:r>
      <w:r w:rsidRPr="00FB298D">
        <w:t>a</w:t>
      </w:r>
      <w:r w:rsidR="00251E9A">
        <w:t>n ASD or LRFD analysis</w:t>
      </w:r>
      <w:r w:rsidR="00690881">
        <w:t xml:space="preserve">. </w:t>
      </w:r>
      <w:r w:rsidR="00251E9A">
        <w:t>For ASD, a</w:t>
      </w:r>
      <w:r w:rsidRPr="00FB298D">
        <w:t xml:space="preserve"> minimum factor of safety of 2</w:t>
      </w:r>
      <w:r w:rsidR="00251E9A">
        <w:t xml:space="preserve"> applied to the service</w:t>
      </w:r>
      <w:r w:rsidR="008C0AF2">
        <w:t xml:space="preserve"> or nominal</w:t>
      </w:r>
      <w:r w:rsidR="00251E9A">
        <w:t xml:space="preserve"> loading shall be required</w:t>
      </w:r>
      <w:r w:rsidR="00690881">
        <w:t xml:space="preserve">. </w:t>
      </w:r>
      <w:r w:rsidR="00251E9A">
        <w:t xml:space="preserve">When an LRFD analysis is required, the </w:t>
      </w:r>
      <w:r w:rsidR="004173F5">
        <w:t>Owner</w:t>
      </w:r>
      <w:r w:rsidR="00251E9A">
        <w:t xml:space="preserve"> shall provide applicable </w:t>
      </w:r>
      <w:r w:rsidR="005E1B6E">
        <w:t>pile</w:t>
      </w:r>
      <w:r w:rsidR="00251E9A">
        <w:t xml:space="preserve"> design information </w:t>
      </w:r>
      <w:r w:rsidR="001B008E">
        <w:t>including but</w:t>
      </w:r>
      <w:r w:rsidR="00251E9A">
        <w:t xml:space="preserve"> not limited to; factored loads, resistance </w:t>
      </w:r>
      <w:r w:rsidR="00F050EB">
        <w:t>factors,</w:t>
      </w:r>
      <w:r w:rsidR="00251E9A">
        <w:t xml:space="preserve"> and/or the required </w:t>
      </w:r>
      <w:r w:rsidR="008C0AF2">
        <w:t xml:space="preserve">ultimate </w:t>
      </w:r>
      <w:r w:rsidR="005E1B6E">
        <w:t>pile</w:t>
      </w:r>
      <w:r w:rsidR="008C0AF2">
        <w:t xml:space="preserve"> capacity</w:t>
      </w:r>
      <w:r w:rsidR="00690881">
        <w:t xml:space="preserve">. </w:t>
      </w:r>
      <w:r w:rsidR="00A930C8">
        <w:t xml:space="preserve">Factors of safety (ASD) or resistance factors (LRFD) may require modification to meet specific </w:t>
      </w:r>
      <w:r w:rsidR="00A930C8" w:rsidRPr="00FB298D">
        <w:t xml:space="preserve">deflection criteria stated on the </w:t>
      </w:r>
      <w:r w:rsidR="006D62A0">
        <w:t>Plans</w:t>
      </w:r>
      <w:r w:rsidR="00A930C8" w:rsidRPr="00FB298D">
        <w:t xml:space="preserve"> or drawings</w:t>
      </w:r>
      <w:r w:rsidR="00203D83">
        <w:t>.</w:t>
      </w:r>
    </w:p>
    <w:p w14:paraId="2AB7BE79" w14:textId="0F1D2180" w:rsidR="008577EC" w:rsidRDefault="00251E9A">
      <w:pPr>
        <w:pStyle w:val="Heading2"/>
      </w:pPr>
      <w:r>
        <w:t xml:space="preserve">The </w:t>
      </w:r>
      <w:r w:rsidR="00A930C8">
        <w:t xml:space="preserve">required </w:t>
      </w:r>
      <w:r>
        <w:t>ultimate</w:t>
      </w:r>
      <w:r w:rsidR="000C2191">
        <w:t xml:space="preserve"> torque-correlated </w:t>
      </w:r>
      <w:r w:rsidR="00203D83">
        <w:t xml:space="preserve">soil </w:t>
      </w:r>
      <w:r>
        <w:t>capacity shall be verified</w:t>
      </w:r>
      <w:r w:rsidR="00A930C8">
        <w:t xml:space="preserve"> at each </w:t>
      </w:r>
      <w:r w:rsidR="005E1B6E">
        <w:t>pile</w:t>
      </w:r>
      <w:r w:rsidR="00A930C8">
        <w:t xml:space="preserve"> location by monitoring and recording</w:t>
      </w:r>
      <w:r w:rsidR="000C2191">
        <w:t xml:space="preserve"> the</w:t>
      </w:r>
      <w:r w:rsidR="00A930C8">
        <w:t xml:space="preserve"> final installation torque and applying default torque correlations per ICC-ES AC358</w:t>
      </w:r>
      <w:r w:rsidR="00690881">
        <w:t xml:space="preserve">. </w:t>
      </w:r>
      <w:r w:rsidR="00A930C8">
        <w:t>Site</w:t>
      </w:r>
      <w:r w:rsidR="005C5B30">
        <w:t>-</w:t>
      </w:r>
      <w:r w:rsidR="00A930C8">
        <w:t>specific torque correlation factors may be determined by field load testing</w:t>
      </w:r>
      <w:r w:rsidR="008C0AF2">
        <w:t xml:space="preserve"> as specified in Section 1</w:t>
      </w:r>
      <w:r w:rsidR="00373594">
        <w:t>4</w:t>
      </w:r>
      <w:r w:rsidR="00A930C8">
        <w:t>.</w:t>
      </w:r>
    </w:p>
    <w:p w14:paraId="6612F0EF" w14:textId="3CA9BA5F" w:rsidR="008577EC" w:rsidRDefault="00EF395F">
      <w:pPr>
        <w:pStyle w:val="Heading2"/>
      </w:pPr>
      <w:r w:rsidRPr="00FB298D">
        <w:t xml:space="preserve">Except where noted otherwise on the project </w:t>
      </w:r>
      <w:r w:rsidR="006D62A0">
        <w:t>Plans</w:t>
      </w:r>
      <w:r w:rsidRPr="00FB298D">
        <w:t xml:space="preserve">, each </w:t>
      </w:r>
      <w:r w:rsidR="005E1B6E">
        <w:t>pile</w:t>
      </w:r>
      <w:r w:rsidRPr="00FB298D">
        <w:t xml:space="preserve"> shall be designed to meet a corrosion service life of 50 years in accordance with ICC-ES AC358.</w:t>
      </w:r>
    </w:p>
    <w:p w14:paraId="7FB1FDE0" w14:textId="57D8AAAB" w:rsidR="008577EC" w:rsidRDefault="00EF395F">
      <w:pPr>
        <w:pStyle w:val="Heading2"/>
      </w:pPr>
      <w:r w:rsidRPr="00FB298D">
        <w:t xml:space="preserve">The </w:t>
      </w:r>
      <w:r w:rsidR="005E1B6E">
        <w:t>pile</w:t>
      </w:r>
      <w:r w:rsidRPr="00FB298D">
        <w:t xml:space="preserve"> design shall </w:t>
      </w:r>
      <w:r w:rsidR="007D1B2A" w:rsidRPr="00FB298D">
        <w:t>consider</w:t>
      </w:r>
      <w:r w:rsidRPr="00FB298D">
        <w:t xml:space="preserve"> </w:t>
      </w:r>
      <w:r w:rsidR="001C2197">
        <w:t xml:space="preserve">group </w:t>
      </w:r>
      <w:r w:rsidR="000C2191">
        <w:t>efficiency</w:t>
      </w:r>
      <w:r w:rsidR="001C2197">
        <w:t xml:space="preserve"> f</w:t>
      </w:r>
      <w:r w:rsidR="00DF401D">
        <w:t>rom</w:t>
      </w:r>
      <w:r w:rsidR="001C2197">
        <w:t xml:space="preserve"> </w:t>
      </w:r>
      <w:r w:rsidR="005E1B6E">
        <w:t>pile</w:t>
      </w:r>
      <w:r w:rsidRPr="00FB298D">
        <w:t xml:space="preserve"> spacing</w:t>
      </w:r>
      <w:r w:rsidR="00E75BA1">
        <w:t>, pile buckling potential,</w:t>
      </w:r>
      <w:r w:rsidR="009E2A49">
        <w:t xml:space="preserve"> and minimum helix plate depths</w:t>
      </w:r>
      <w:r w:rsidR="001776EC">
        <w:t xml:space="preserve"> in accordance with </w:t>
      </w:r>
      <w:r w:rsidR="00204EB9">
        <w:t xml:space="preserve">ICC-ES </w:t>
      </w:r>
      <w:r w:rsidR="001776EC">
        <w:t>AC358</w:t>
      </w:r>
      <w:r w:rsidR="00DF401D">
        <w:t>.</w:t>
      </w:r>
    </w:p>
    <w:p w14:paraId="6A6580A5" w14:textId="199F1473" w:rsidR="00EF395F" w:rsidRDefault="00EF395F" w:rsidP="006F2EB7">
      <w:pPr>
        <w:pStyle w:val="Heading1"/>
      </w:pPr>
      <w:r>
        <w:t xml:space="preserve">qualifications of installing contractor and </w:t>
      </w:r>
      <w:r w:rsidR="005E1B6E">
        <w:t>Pile</w:t>
      </w:r>
      <w:r w:rsidR="002168B8">
        <w:t xml:space="preserve"> </w:t>
      </w:r>
      <w:r>
        <w:t>designer</w:t>
      </w:r>
    </w:p>
    <w:p w14:paraId="530526F6" w14:textId="638825DC" w:rsidR="008577EC" w:rsidRDefault="00EF395F" w:rsidP="000544AF">
      <w:pPr>
        <w:pStyle w:val="Heading2"/>
        <w:numPr>
          <w:ilvl w:val="0"/>
          <w:numId w:val="0"/>
        </w:numPr>
        <w:ind w:left="540"/>
      </w:pPr>
      <w:r w:rsidRPr="00FB298D">
        <w:t xml:space="preserve">The </w:t>
      </w:r>
      <w:r w:rsidR="004173F5">
        <w:t>Installing Contractor</w:t>
      </w:r>
      <w:r w:rsidRPr="00FB298D">
        <w:t xml:space="preserve"> and</w:t>
      </w:r>
      <w:r w:rsidR="000C2191">
        <w:t xml:space="preserve">/or </w:t>
      </w:r>
      <w:r w:rsidR="005E1B6E">
        <w:t>Pile</w:t>
      </w:r>
      <w:r w:rsidR="00A70652">
        <w:t xml:space="preserve"> Designer</w:t>
      </w:r>
      <w:r w:rsidRPr="00FB298D">
        <w:t xml:space="preserve"> shall submit the documentation</w:t>
      </w:r>
      <w:r w:rsidR="008C0AF2">
        <w:t xml:space="preserve"> required in this </w:t>
      </w:r>
      <w:r w:rsidR="00CB4EEF">
        <w:t>S</w:t>
      </w:r>
      <w:r w:rsidR="008C0AF2">
        <w:t>ection</w:t>
      </w:r>
      <w:r w:rsidR="007C3BFE">
        <w:t xml:space="preserve"> to the Owner</w:t>
      </w:r>
      <w:r w:rsidR="00690881" w:rsidRPr="00FB298D">
        <w:t xml:space="preserve">. </w:t>
      </w:r>
      <w:r w:rsidRPr="00FB298D">
        <w:t xml:space="preserve">Work shall not begin until all the submittals have been received and approved by the </w:t>
      </w:r>
      <w:r w:rsidR="004173F5">
        <w:t>Owner</w:t>
      </w:r>
      <w:r w:rsidRPr="00FB298D">
        <w:t>.</w:t>
      </w:r>
    </w:p>
    <w:p w14:paraId="07B49039" w14:textId="0E07CDA0" w:rsidR="008577EC" w:rsidRDefault="00EF395F">
      <w:pPr>
        <w:pStyle w:val="Heading2"/>
      </w:pPr>
      <w:r w:rsidRPr="00FB298D">
        <w:t xml:space="preserve">Evidence of </w:t>
      </w:r>
      <w:r w:rsidR="004173F5">
        <w:t>Installing Contractor</w:t>
      </w:r>
      <w:r w:rsidRPr="00FB298D">
        <w:t xml:space="preserve">’s competence in the installation of helical </w:t>
      </w:r>
      <w:r w:rsidR="005E1B6E">
        <w:t>pile</w:t>
      </w:r>
      <w:r w:rsidRPr="00FB298D">
        <w:t xml:space="preserve">s shall be provided to the </w:t>
      </w:r>
      <w:r w:rsidR="004173F5">
        <w:t>Owner</w:t>
      </w:r>
      <w:r w:rsidRPr="00FB298D">
        <w:t>’s satisfaction and may include the following:</w:t>
      </w:r>
    </w:p>
    <w:p w14:paraId="66E3126A" w14:textId="57A99DDE" w:rsidR="008577EC" w:rsidRDefault="00EF395F" w:rsidP="00DC6031">
      <w:pPr>
        <w:pStyle w:val="Heading3"/>
      </w:pPr>
      <w:r w:rsidRPr="00FB298D">
        <w:t xml:space="preserve">A list of at least three projects completed within the previous three years wherein the </w:t>
      </w:r>
      <w:r w:rsidR="004173F5">
        <w:t>Installing Contractor</w:t>
      </w:r>
      <w:r w:rsidRPr="00FB298D">
        <w:t xml:space="preserve"> installed helical </w:t>
      </w:r>
      <w:r w:rsidR="005E1B6E">
        <w:t>pile</w:t>
      </w:r>
      <w:r w:rsidRPr="00FB298D">
        <w:t>s</w:t>
      </w:r>
      <w:r w:rsidR="00FC74E7">
        <w:t>.</w:t>
      </w:r>
      <w:r w:rsidR="00690881" w:rsidRPr="00FB298D">
        <w:t xml:space="preserve"> </w:t>
      </w:r>
      <w:r w:rsidR="00F050EB">
        <w:t xml:space="preserve">The list shall </w:t>
      </w:r>
      <w:r w:rsidRPr="00FB298D">
        <w:t xml:space="preserve">include names and phone numbers of those project representatives who can verify the </w:t>
      </w:r>
      <w:r w:rsidR="004173F5">
        <w:t>Installing Contractor</w:t>
      </w:r>
      <w:r w:rsidRPr="00FB298D">
        <w:t>’s participation in those projects</w:t>
      </w:r>
      <w:r w:rsidR="00604404">
        <w:t>.</w:t>
      </w:r>
    </w:p>
    <w:p w14:paraId="30464B71" w14:textId="5801A6B2" w:rsidR="008577EC" w:rsidRDefault="00EF395F" w:rsidP="00DC6031">
      <w:pPr>
        <w:pStyle w:val="Heading3"/>
      </w:pPr>
      <w:r w:rsidRPr="00FB298D">
        <w:t xml:space="preserve">A letter from the </w:t>
      </w:r>
      <w:r w:rsidR="005E1B6E">
        <w:t>pile</w:t>
      </w:r>
      <w:r w:rsidRPr="00FB298D">
        <w:t xml:space="preserve"> manufacturer or manufacturer’s representative expressing ability and intent to provide on-site supervision of the </w:t>
      </w:r>
      <w:r w:rsidR="005E1B6E">
        <w:t>pile</w:t>
      </w:r>
      <w:r w:rsidRPr="00FB298D">
        <w:t xml:space="preserve"> installation.</w:t>
      </w:r>
    </w:p>
    <w:p w14:paraId="230C9E52" w14:textId="04A8C2F7" w:rsidR="008577EC" w:rsidRDefault="00EF395F">
      <w:pPr>
        <w:pStyle w:val="Heading2"/>
      </w:pPr>
      <w:r w:rsidRPr="00FB298D">
        <w:t xml:space="preserve">Evidence of </w:t>
      </w:r>
      <w:r w:rsidR="005E1B6E">
        <w:t>Pile</w:t>
      </w:r>
      <w:r w:rsidR="00A70652">
        <w:t xml:space="preserve"> Designer</w:t>
      </w:r>
      <w:r w:rsidRPr="00FB298D">
        <w:t xml:space="preserve">’s competence shall be provided to the </w:t>
      </w:r>
      <w:r w:rsidR="004173F5">
        <w:t>Owner</w:t>
      </w:r>
      <w:r w:rsidRPr="00FB298D">
        <w:t>’s satisfaction and may include the following:</w:t>
      </w:r>
    </w:p>
    <w:p w14:paraId="36227121" w14:textId="1D2BB8D2" w:rsidR="00986B42" w:rsidRDefault="00856B0C" w:rsidP="00DC6031">
      <w:pPr>
        <w:pStyle w:val="Heading3"/>
      </w:pPr>
      <w:r w:rsidRPr="00FB298D">
        <w:t>Registration as a Professional Engineer or recognition by the local jurisdictional authority</w:t>
      </w:r>
      <w:r w:rsidR="00020A61">
        <w:t>.</w:t>
      </w:r>
    </w:p>
    <w:p w14:paraId="4EBC3709" w14:textId="5C061D88" w:rsidR="008577EC" w:rsidRDefault="00856B0C" w:rsidP="00DC6031">
      <w:pPr>
        <w:pStyle w:val="Heading3"/>
      </w:pPr>
      <w:r w:rsidRPr="00FB298D">
        <w:t xml:space="preserve">A list of at least three </w:t>
      </w:r>
      <w:r w:rsidR="005E1B6E">
        <w:t>pile</w:t>
      </w:r>
      <w:r w:rsidR="002D194F">
        <w:t xml:space="preserve"> </w:t>
      </w:r>
      <w:r w:rsidRPr="00FB298D">
        <w:t>projects completed within the previous three years</w:t>
      </w:r>
      <w:r w:rsidR="002D194F">
        <w:t xml:space="preserve"> by </w:t>
      </w:r>
      <w:r w:rsidRPr="00FB298D">
        <w:t xml:space="preserve">the </w:t>
      </w:r>
      <w:r w:rsidR="005E1B6E">
        <w:t>Pile</w:t>
      </w:r>
      <w:r w:rsidR="00A70652">
        <w:t xml:space="preserve"> Designer</w:t>
      </w:r>
      <w:r w:rsidR="002D194F">
        <w:t>.</w:t>
      </w:r>
      <w:r w:rsidR="00690881">
        <w:t xml:space="preserve"> </w:t>
      </w:r>
      <w:r w:rsidR="00E75F99">
        <w:t xml:space="preserve">The </w:t>
      </w:r>
      <w:r w:rsidRPr="00FB298D">
        <w:t>list</w:t>
      </w:r>
      <w:r w:rsidR="00E75F99">
        <w:t xml:space="preserve"> shall</w:t>
      </w:r>
      <w:r w:rsidRPr="00FB298D">
        <w:t xml:space="preserve"> include names and phone numbers of those project </w:t>
      </w:r>
      <w:r w:rsidR="000C2191">
        <w:t>representatives</w:t>
      </w:r>
      <w:r w:rsidRPr="00FB298D">
        <w:t xml:space="preserve"> who can verify the </w:t>
      </w:r>
      <w:r w:rsidR="005E1B6E">
        <w:t>Pile</w:t>
      </w:r>
      <w:r w:rsidR="00A70652">
        <w:t xml:space="preserve"> Designer</w:t>
      </w:r>
      <w:r w:rsidRPr="00FB298D">
        <w:t xml:space="preserve">’s participation in those </w:t>
      </w:r>
      <w:r w:rsidR="007C3BFE" w:rsidRPr="00FB298D">
        <w:t>projects</w:t>
      </w:r>
      <w:r w:rsidR="007C3BFE">
        <w:t>.</w:t>
      </w:r>
    </w:p>
    <w:p w14:paraId="25984171" w14:textId="77777777" w:rsidR="00EF395F" w:rsidRDefault="00856B0C" w:rsidP="006F2EB7">
      <w:pPr>
        <w:pStyle w:val="Heading1"/>
      </w:pPr>
      <w:r>
        <w:t>pre-construction submittals</w:t>
      </w:r>
    </w:p>
    <w:p w14:paraId="5D13587A" w14:textId="4907A764" w:rsidR="00986B42" w:rsidRDefault="00856B0C" w:rsidP="009E09D9">
      <w:pPr>
        <w:pStyle w:val="Heading2"/>
        <w:numPr>
          <w:ilvl w:val="0"/>
          <w:numId w:val="0"/>
        </w:numPr>
        <w:ind w:left="540"/>
      </w:pPr>
      <w:r w:rsidRPr="00FB298D">
        <w:t xml:space="preserve">Within 2 weeks of receiving the contract award, the </w:t>
      </w:r>
      <w:r w:rsidR="004173F5">
        <w:t>Installing Contractor</w:t>
      </w:r>
      <w:r w:rsidRPr="00FB298D">
        <w:t xml:space="preserve"> and/or </w:t>
      </w:r>
      <w:r w:rsidR="005E1B6E">
        <w:t>Pile</w:t>
      </w:r>
      <w:r w:rsidR="00A70652">
        <w:t xml:space="preserve"> Designer</w:t>
      </w:r>
      <w:r w:rsidRPr="00FB298D">
        <w:t xml:space="preserve"> shall submit the following helical </w:t>
      </w:r>
      <w:r w:rsidR="005E1B6E">
        <w:t>pile</w:t>
      </w:r>
      <w:r w:rsidRPr="00FB298D">
        <w:t xml:space="preserve"> design documentation</w:t>
      </w:r>
      <w:r w:rsidR="003640E3">
        <w:t xml:space="preserve"> to the Owner</w:t>
      </w:r>
      <w:r w:rsidRPr="00FB298D">
        <w:t>:</w:t>
      </w:r>
    </w:p>
    <w:p w14:paraId="4A3624A6" w14:textId="4ADDE9B3" w:rsidR="00986B42" w:rsidRDefault="00856B0C" w:rsidP="009E09D9">
      <w:pPr>
        <w:pStyle w:val="Heading2"/>
      </w:pPr>
      <w:r w:rsidRPr="00FB298D">
        <w:t xml:space="preserve">Certification from the </w:t>
      </w:r>
      <w:r w:rsidR="005E1B6E">
        <w:t>Pile</w:t>
      </w:r>
      <w:r w:rsidR="00A70652">
        <w:t xml:space="preserve"> Designer</w:t>
      </w:r>
      <w:r w:rsidRPr="00FB298D">
        <w:t xml:space="preserve"> that the proposed </w:t>
      </w:r>
      <w:r w:rsidR="005E1B6E">
        <w:t>pile</w:t>
      </w:r>
      <w:r w:rsidRPr="00FB298D">
        <w:t xml:space="preserve">s meet the requirements of </w:t>
      </w:r>
      <w:r w:rsidR="00A70652">
        <w:t>this specification</w:t>
      </w:r>
      <w:r w:rsidR="001D37DE">
        <w:t>.</w:t>
      </w:r>
    </w:p>
    <w:p w14:paraId="1A28D677" w14:textId="5BD27645" w:rsidR="008577EC" w:rsidRDefault="00856B0C" w:rsidP="009E09D9">
      <w:pPr>
        <w:pStyle w:val="Heading2"/>
      </w:pPr>
      <w:r w:rsidRPr="00FB298D">
        <w:t>Qualifications of</w:t>
      </w:r>
      <w:r w:rsidR="004A4CBB">
        <w:t xml:space="preserve"> the Installing Contractor</w:t>
      </w:r>
      <w:r w:rsidR="00CB4EEF">
        <w:t xml:space="preserve"> and </w:t>
      </w:r>
      <w:r w:rsidR="005E1B6E">
        <w:t>Pile</w:t>
      </w:r>
      <w:r w:rsidR="00CB4EEF">
        <w:t xml:space="preserve"> Designer</w:t>
      </w:r>
      <w:r w:rsidRPr="00FB298D">
        <w:t xml:space="preserve"> per Section </w:t>
      </w:r>
      <w:r w:rsidR="00373594">
        <w:t>8</w:t>
      </w:r>
      <w:r w:rsidRPr="00FB298D">
        <w:t>.</w:t>
      </w:r>
    </w:p>
    <w:p w14:paraId="5732A2CA" w14:textId="5D1ACEA1" w:rsidR="008577EC" w:rsidRDefault="00856B0C" w:rsidP="009E09D9">
      <w:pPr>
        <w:pStyle w:val="Heading2"/>
      </w:pPr>
      <w:r w:rsidRPr="00FB298D">
        <w:t>Product designations for heli</w:t>
      </w:r>
      <w:r w:rsidR="001D37DE">
        <w:t>cal lead</w:t>
      </w:r>
      <w:r w:rsidRPr="00FB298D">
        <w:t xml:space="preserve"> and extension sections and all ancillary products to be supplied at each helical </w:t>
      </w:r>
      <w:r w:rsidR="005E1B6E">
        <w:t>pile</w:t>
      </w:r>
      <w:r w:rsidRPr="00FB298D">
        <w:t xml:space="preserve"> location.</w:t>
      </w:r>
    </w:p>
    <w:p w14:paraId="4C9BF0D4" w14:textId="0EF907D3" w:rsidR="008577EC" w:rsidRDefault="00856B0C" w:rsidP="009E09D9">
      <w:pPr>
        <w:pStyle w:val="Heading2"/>
      </w:pPr>
      <w:r w:rsidRPr="00FB298D">
        <w:t xml:space="preserve">Individual </w:t>
      </w:r>
      <w:r w:rsidR="005E1B6E">
        <w:t>pile</w:t>
      </w:r>
      <w:r w:rsidRPr="00FB298D">
        <w:t xml:space="preserve"> nominal </w:t>
      </w:r>
      <w:r w:rsidR="003640E3">
        <w:t xml:space="preserve">axial </w:t>
      </w:r>
      <w:r w:rsidRPr="00FB298D">
        <w:t>loads</w:t>
      </w:r>
      <w:r w:rsidR="008C0AF2">
        <w:t xml:space="preserve">, factors of safety, </w:t>
      </w:r>
      <w:r w:rsidR="003640E3">
        <w:t xml:space="preserve">and </w:t>
      </w:r>
      <w:r w:rsidR="008C0AF2">
        <w:t>LRFD load and res</w:t>
      </w:r>
      <w:r w:rsidR="00F626DB">
        <w:t>is</w:t>
      </w:r>
      <w:r w:rsidR="008C0AF2">
        <w:t>tance factors</w:t>
      </w:r>
      <w:r w:rsidR="00F626DB">
        <w:t xml:space="preserve"> where applicable</w:t>
      </w:r>
      <w:r w:rsidRPr="00FB298D">
        <w:t>.</w:t>
      </w:r>
    </w:p>
    <w:p w14:paraId="7302FBDF" w14:textId="470422DE" w:rsidR="008577EC" w:rsidRDefault="002F18C2" w:rsidP="009E09D9">
      <w:pPr>
        <w:pStyle w:val="Heading2"/>
      </w:pPr>
      <w:r w:rsidRPr="00FB298D">
        <w:t>Manufacturers</w:t>
      </w:r>
      <w:r w:rsidR="00856B0C" w:rsidRPr="00FB298D">
        <w:t xml:space="preserve"> published allowable system capacities for the</w:t>
      </w:r>
      <w:r w:rsidR="000C2191">
        <w:t xml:space="preserve"> proposed</w:t>
      </w:r>
      <w:r w:rsidR="00856B0C" w:rsidRPr="00FB298D">
        <w:t xml:space="preserve"> </w:t>
      </w:r>
      <w:r w:rsidR="005E1B6E">
        <w:t>pile</w:t>
      </w:r>
      <w:r w:rsidR="00856B0C" w:rsidRPr="00FB298D">
        <w:t xml:space="preserve"> assemblies</w:t>
      </w:r>
      <w:r w:rsidR="003640E3">
        <w:t xml:space="preserve"> including shaft torsional ratings</w:t>
      </w:r>
      <w:r w:rsidR="00856B0C" w:rsidRPr="00FB298D">
        <w:t>.</w:t>
      </w:r>
    </w:p>
    <w:p w14:paraId="22327BE8" w14:textId="4C3BCDF8" w:rsidR="008577EC" w:rsidRDefault="003640E3" w:rsidP="009E09D9">
      <w:pPr>
        <w:pStyle w:val="Heading2"/>
      </w:pPr>
      <w:r>
        <w:lastRenderedPageBreak/>
        <w:t>T</w:t>
      </w:r>
      <w:r w:rsidR="00856B0C" w:rsidRPr="00FB298D">
        <w:t xml:space="preserve">heoretical geotechnical </w:t>
      </w:r>
      <w:r>
        <w:t xml:space="preserve">end-bearing </w:t>
      </w:r>
      <w:r w:rsidR="00856B0C" w:rsidRPr="00FB298D">
        <w:t xml:space="preserve">capacity </w:t>
      </w:r>
      <w:r>
        <w:t xml:space="preserve">of the </w:t>
      </w:r>
      <w:r w:rsidR="005E1B6E">
        <w:t>pile</w:t>
      </w:r>
      <w:r>
        <w:t>s and m</w:t>
      </w:r>
      <w:r w:rsidR="00856B0C" w:rsidRPr="00FB298D">
        <w:t xml:space="preserve">inimum </w:t>
      </w:r>
      <w:r w:rsidR="005E1B6E">
        <w:t>pile</w:t>
      </w:r>
      <w:r w:rsidR="00996310">
        <w:t xml:space="preserve"> </w:t>
      </w:r>
      <w:r w:rsidR="006A08E5">
        <w:t xml:space="preserve">termination torque </w:t>
      </w:r>
      <w:r w:rsidR="00996310">
        <w:t>requirements</w:t>
      </w:r>
      <w:r w:rsidR="00856B0C" w:rsidRPr="00FB298D">
        <w:t>.</w:t>
      </w:r>
    </w:p>
    <w:p w14:paraId="6F159D83" w14:textId="2E184627" w:rsidR="008577EC" w:rsidRDefault="00856B0C" w:rsidP="009E09D9">
      <w:pPr>
        <w:pStyle w:val="Heading2"/>
      </w:pPr>
      <w:r w:rsidRPr="00FB298D">
        <w:t>Minimum</w:t>
      </w:r>
      <w:r w:rsidR="00F626DB">
        <w:t xml:space="preserve"> and/or maximum</w:t>
      </w:r>
      <w:r w:rsidRPr="00FB298D">
        <w:t xml:space="preserve"> embedment </w:t>
      </w:r>
      <w:r w:rsidR="00945F7B">
        <w:t>depths</w:t>
      </w:r>
      <w:r w:rsidRPr="00FB298D">
        <w:t xml:space="preserve"> </w:t>
      </w:r>
      <w:r w:rsidR="00996310">
        <w:t xml:space="preserve">or </w:t>
      </w:r>
      <w:r w:rsidRPr="00FB298D">
        <w:t xml:space="preserve">other </w:t>
      </w:r>
      <w:r w:rsidR="00690881" w:rsidRPr="00FB298D">
        <w:t>site-specific</w:t>
      </w:r>
      <w:r w:rsidRPr="00FB298D">
        <w:t xml:space="preserve"> embedment depth </w:t>
      </w:r>
      <w:r w:rsidR="00676DEF" w:rsidRPr="00FB298D">
        <w:t>requirements</w:t>
      </w:r>
      <w:r w:rsidRPr="00FB298D">
        <w:t xml:space="preserve"> </w:t>
      </w:r>
      <w:r w:rsidR="00945F7B">
        <w:t xml:space="preserve">as </w:t>
      </w:r>
      <w:r w:rsidRPr="00FB298D">
        <w:t>may be appropriate for the site soil profiles.</w:t>
      </w:r>
    </w:p>
    <w:p w14:paraId="2B488EB2" w14:textId="5CC46A46" w:rsidR="008577EC" w:rsidRDefault="00856B0C" w:rsidP="009E09D9">
      <w:pPr>
        <w:pStyle w:val="Heading2"/>
      </w:pPr>
      <w:r w:rsidRPr="00FB298D">
        <w:t>In</w:t>
      </w:r>
      <w:r w:rsidR="005C745D">
        <w:t>stallation</w:t>
      </w:r>
      <w:r w:rsidRPr="00FB298D">
        <w:t xml:space="preserve"> angle and location tolerance requirements.</w:t>
      </w:r>
    </w:p>
    <w:p w14:paraId="19970FEB" w14:textId="3E5B7435" w:rsidR="00193240" w:rsidRDefault="006D62A0" w:rsidP="009E09D9">
      <w:pPr>
        <w:pStyle w:val="Heading2"/>
      </w:pPr>
      <w:r>
        <w:t xml:space="preserve">Load test procedures and </w:t>
      </w:r>
      <w:r w:rsidR="00204EB9">
        <w:t xml:space="preserve">acceptance </w:t>
      </w:r>
      <w:r>
        <w:t>criteria, if applicable.</w:t>
      </w:r>
    </w:p>
    <w:p w14:paraId="534A6843" w14:textId="5FF1EDC6" w:rsidR="008577EC" w:rsidRDefault="009F427F" w:rsidP="009E09D9">
      <w:pPr>
        <w:pStyle w:val="Heading2"/>
      </w:pPr>
      <w:r>
        <w:t>Copies of certified calibration reports for torque measuring equipment and load test measuring equipment to be used on the project</w:t>
      </w:r>
      <w:r w:rsidR="00690881">
        <w:t xml:space="preserve">. </w:t>
      </w:r>
      <w:r>
        <w:t>The calibrations shall have been performed within one year of the proposed</w:t>
      </w:r>
      <w:r w:rsidR="008F4BD7">
        <w:t xml:space="preserve"> helical </w:t>
      </w:r>
      <w:r w:rsidR="005E1B6E">
        <w:t>pile</w:t>
      </w:r>
      <w:r w:rsidR="008F4BD7">
        <w:t xml:space="preserve"> installation</w:t>
      </w:r>
      <w:r>
        <w:t xml:space="preserve"> starting </w:t>
      </w:r>
      <w:r w:rsidR="007C3BFE">
        <w:t>date.</w:t>
      </w:r>
    </w:p>
    <w:p w14:paraId="688EAD87" w14:textId="0FEAB135" w:rsidR="008F4BD7" w:rsidRPr="00FB298D" w:rsidRDefault="008F4BD7" w:rsidP="009E09D9">
      <w:pPr>
        <w:pStyle w:val="Heading2"/>
      </w:pPr>
      <w:r>
        <w:t>P</w:t>
      </w:r>
      <w:r w:rsidRPr="00FB298D">
        <w:t xml:space="preserve">rovide proof of insurance coverage as stated in the </w:t>
      </w:r>
      <w:r w:rsidR="00676DEF">
        <w:t xml:space="preserve">project Plans </w:t>
      </w:r>
      <w:r>
        <w:t>and/or contract.</w:t>
      </w:r>
    </w:p>
    <w:p w14:paraId="603D2505" w14:textId="77777777" w:rsidR="00856B0C" w:rsidRDefault="00856B0C" w:rsidP="006F2EB7">
      <w:pPr>
        <w:pStyle w:val="Heading1"/>
      </w:pPr>
      <w:r>
        <w:t>placement requirements</w:t>
      </w:r>
    </w:p>
    <w:p w14:paraId="24C22C26" w14:textId="11EFA792" w:rsidR="00986B42" w:rsidRDefault="00856B0C">
      <w:pPr>
        <w:pStyle w:val="Heading2"/>
      </w:pPr>
      <w:r w:rsidRPr="00FB298D">
        <w:t xml:space="preserve">Helical </w:t>
      </w:r>
      <w:r w:rsidR="005E1B6E">
        <w:t>pile</w:t>
      </w:r>
      <w:r w:rsidRPr="00FB298D">
        <w:t>s shall be installed within 3</w:t>
      </w:r>
      <w:r w:rsidR="008C0AF2">
        <w:t>-</w:t>
      </w:r>
      <w:r w:rsidRPr="00FB298D">
        <w:t>inches of the indicated plan location.</w:t>
      </w:r>
    </w:p>
    <w:p w14:paraId="482486E5" w14:textId="37764199" w:rsidR="008577EC" w:rsidRDefault="00856B0C">
      <w:pPr>
        <w:pStyle w:val="Heading2"/>
      </w:pPr>
      <w:r w:rsidRPr="00FB298D">
        <w:t xml:space="preserve">Helical </w:t>
      </w:r>
      <w:r w:rsidR="005E1B6E">
        <w:t>pile</w:t>
      </w:r>
      <w:r w:rsidRPr="00FB298D">
        <w:t xml:space="preserve"> shaft alignment shall be within </w:t>
      </w:r>
      <w:r w:rsidR="00A70652">
        <w:t>2</w:t>
      </w:r>
      <w:r w:rsidR="008C0AF2">
        <w:t>-</w:t>
      </w:r>
      <w:r w:rsidRPr="00FB298D">
        <w:t>degree</w:t>
      </w:r>
      <w:r w:rsidR="00A70652">
        <w:t>s</w:t>
      </w:r>
      <w:r w:rsidRPr="00FB298D">
        <w:t xml:space="preserve"> of the inclination angle shown on the </w:t>
      </w:r>
      <w:r w:rsidR="006D62A0">
        <w:t>Plans</w:t>
      </w:r>
      <w:r w:rsidRPr="00FB298D">
        <w:t>.</w:t>
      </w:r>
    </w:p>
    <w:p w14:paraId="1102BB85" w14:textId="1CD3138F" w:rsidR="00856B0C" w:rsidRDefault="005E1B6E" w:rsidP="00373594">
      <w:pPr>
        <w:pStyle w:val="Heading1"/>
      </w:pPr>
      <w:r>
        <w:t>pile</w:t>
      </w:r>
      <w:r w:rsidR="00856B0C">
        <w:t xml:space="preserve"> installation</w:t>
      </w:r>
    </w:p>
    <w:p w14:paraId="30E0A7CC" w14:textId="641DA77D" w:rsidR="008F4BD7" w:rsidRPr="00FB298D" w:rsidRDefault="008F4BD7" w:rsidP="00AB53BA">
      <w:pPr>
        <w:pStyle w:val="Heading2"/>
      </w:pPr>
      <w:r>
        <w:t>Installing Contractor</w:t>
      </w:r>
      <w:r w:rsidRPr="00FB298D">
        <w:t xml:space="preserve"> shall furnish and install all helical </w:t>
      </w:r>
      <w:r w:rsidR="005E1B6E">
        <w:t>pile</w:t>
      </w:r>
      <w:r w:rsidRPr="00FB298D">
        <w:t xml:space="preserve">s per the project </w:t>
      </w:r>
      <w:r>
        <w:t>Plans</w:t>
      </w:r>
      <w:r w:rsidRPr="00FB298D">
        <w:t xml:space="preserve"> and approved </w:t>
      </w:r>
      <w:r w:rsidR="005E1B6E">
        <w:t>pile</w:t>
      </w:r>
      <w:r w:rsidRPr="00FB298D">
        <w:t xml:space="preserve"> design documentation</w:t>
      </w:r>
      <w:r w:rsidR="00690881" w:rsidRPr="00FB298D">
        <w:t xml:space="preserve">. </w:t>
      </w:r>
      <w:r w:rsidRPr="00FB298D">
        <w:t xml:space="preserve">In the event of conflict between the project </w:t>
      </w:r>
      <w:r>
        <w:t>Plans</w:t>
      </w:r>
      <w:r w:rsidRPr="00FB298D">
        <w:t xml:space="preserve"> and the approved </w:t>
      </w:r>
      <w:r w:rsidR="005E1B6E">
        <w:t>pile</w:t>
      </w:r>
      <w:r w:rsidRPr="00FB298D">
        <w:t xml:space="preserve"> design documentation, </w:t>
      </w:r>
      <w:r>
        <w:t>the Installing Contractor</w:t>
      </w:r>
      <w:r w:rsidRPr="00FB298D">
        <w:t xml:space="preserve"> shall not begin construction on any affected items until such conflict has been resolved</w:t>
      </w:r>
      <w:r w:rsidR="00690881" w:rsidRPr="00FB298D">
        <w:t xml:space="preserve">. </w:t>
      </w:r>
    </w:p>
    <w:p w14:paraId="359205B7" w14:textId="7B680E9D" w:rsidR="008F4BD7" w:rsidRPr="00FB298D" w:rsidRDefault="008F4BD7" w:rsidP="00AB53BA">
      <w:pPr>
        <w:pStyle w:val="Heading2"/>
      </w:pPr>
      <w:r w:rsidRPr="00FB298D">
        <w:t xml:space="preserve">The </w:t>
      </w:r>
      <w:r>
        <w:t>Installing Contractor</w:t>
      </w:r>
      <w:r w:rsidRPr="00FB298D">
        <w:t xml:space="preserve"> shall conduct </w:t>
      </w:r>
      <w:r w:rsidR="007C40D6">
        <w:t>their</w:t>
      </w:r>
      <w:r w:rsidRPr="00FB298D">
        <w:t xml:space="preserve"> construction operations in a manner to </w:t>
      </w:r>
      <w:r w:rsidR="005C5B30" w:rsidRPr="00FB298D">
        <w:t>ensure</w:t>
      </w:r>
      <w:r w:rsidRPr="00FB298D">
        <w:t xml:space="preserve"> the safety of persons and property in the vicinity of the work</w:t>
      </w:r>
      <w:r w:rsidR="00690881" w:rsidRPr="00FB298D">
        <w:t xml:space="preserve">. </w:t>
      </w:r>
      <w:r w:rsidRPr="00FB298D">
        <w:t xml:space="preserve">The </w:t>
      </w:r>
      <w:r>
        <w:t>Installing Contractor</w:t>
      </w:r>
      <w:r w:rsidRPr="00FB298D">
        <w:t>’s personnel shall comply with safety procedures in accordance with OSHA standards and any established project safety plan</w:t>
      </w:r>
      <w:r w:rsidR="00690881" w:rsidRPr="00FB298D">
        <w:t xml:space="preserve">. </w:t>
      </w:r>
    </w:p>
    <w:p w14:paraId="3DF217B2" w14:textId="62059691" w:rsidR="008F4BD7" w:rsidRPr="00FB298D" w:rsidRDefault="008F4BD7" w:rsidP="00AB53BA">
      <w:pPr>
        <w:pStyle w:val="Heading2"/>
      </w:pPr>
      <w:r w:rsidRPr="00FB298D">
        <w:t xml:space="preserve">The </w:t>
      </w:r>
      <w:r>
        <w:t>Owner</w:t>
      </w:r>
      <w:r w:rsidRPr="00FB298D">
        <w:t xml:space="preserve"> shall request marking of underground utilities by an underground utility location service as required by law, and </w:t>
      </w:r>
      <w:r>
        <w:t xml:space="preserve">the Installing Contractor </w:t>
      </w:r>
      <w:r w:rsidRPr="00FB298D">
        <w:t>shall avoid contact with all marked underground facilities</w:t>
      </w:r>
      <w:r w:rsidR="00690881" w:rsidRPr="00FB298D">
        <w:t xml:space="preserve">. </w:t>
      </w:r>
    </w:p>
    <w:p w14:paraId="0B83D5D1" w14:textId="0435CEE7" w:rsidR="008F4BD7" w:rsidRPr="00FB298D" w:rsidRDefault="008F4BD7" w:rsidP="00AB53BA">
      <w:pPr>
        <w:pStyle w:val="Heading2"/>
      </w:pPr>
      <w:r w:rsidRPr="00FB298D">
        <w:t xml:space="preserve">The portion of the construction site occupied by the </w:t>
      </w:r>
      <w:r>
        <w:t>Installing Contractor</w:t>
      </w:r>
      <w:r w:rsidRPr="00FB298D">
        <w:t xml:space="preserve">, </w:t>
      </w:r>
      <w:r>
        <w:t xml:space="preserve">including </w:t>
      </w:r>
      <w:r w:rsidRPr="00FB298D">
        <w:t>equipment and material stockpiles</w:t>
      </w:r>
      <w:r w:rsidR="00F416CE">
        <w:t>,</w:t>
      </w:r>
      <w:r w:rsidRPr="00FB298D">
        <w:t xml:space="preserve"> shall be kept </w:t>
      </w:r>
      <w:r w:rsidR="00F050EB" w:rsidRPr="00FB298D">
        <w:t>clean</w:t>
      </w:r>
      <w:r w:rsidRPr="00FB298D">
        <w:t xml:space="preserve"> and orderly.</w:t>
      </w:r>
    </w:p>
    <w:p w14:paraId="5BAE77B5" w14:textId="014A12C6" w:rsidR="008F4BD7" w:rsidRPr="00FB298D" w:rsidRDefault="008F4BD7" w:rsidP="00AB53BA">
      <w:pPr>
        <w:pStyle w:val="Heading2"/>
      </w:pPr>
      <w:r w:rsidRPr="00FB298D">
        <w:t xml:space="preserve">Installation of helical </w:t>
      </w:r>
      <w:r w:rsidR="005E1B6E">
        <w:t>pile</w:t>
      </w:r>
      <w:r w:rsidRPr="00FB298D">
        <w:t xml:space="preserve">s may be observed by representatives of the </w:t>
      </w:r>
      <w:r>
        <w:t>Owner</w:t>
      </w:r>
      <w:r w:rsidRPr="00FB298D">
        <w:t xml:space="preserve"> for quality assurance purposes</w:t>
      </w:r>
      <w:r w:rsidR="00690881" w:rsidRPr="00FB298D">
        <w:t xml:space="preserve">. </w:t>
      </w:r>
      <w:r w:rsidRPr="00FB298D">
        <w:t xml:space="preserve">The </w:t>
      </w:r>
      <w:r>
        <w:t>Installing C</w:t>
      </w:r>
      <w:r w:rsidRPr="00FB298D">
        <w:t xml:space="preserve">ontactor shall give the </w:t>
      </w:r>
      <w:r>
        <w:t>Owner at least 24 hours’</w:t>
      </w:r>
      <w:r w:rsidRPr="00FB298D">
        <w:t xml:space="preserve"> notice </w:t>
      </w:r>
      <w:r>
        <w:t xml:space="preserve">prior to the </w:t>
      </w:r>
      <w:r w:rsidR="005E1B6E">
        <w:t>pile</w:t>
      </w:r>
      <w:r w:rsidRPr="00FB298D">
        <w:t xml:space="preserve"> installation operations.</w:t>
      </w:r>
    </w:p>
    <w:p w14:paraId="4F335137" w14:textId="436434AC" w:rsidR="008F4BD7" w:rsidRPr="00A16B1D" w:rsidRDefault="008F4BD7" w:rsidP="00AB53BA">
      <w:pPr>
        <w:pStyle w:val="Heading2"/>
      </w:pPr>
      <w:r w:rsidRPr="00A16B1D">
        <w:t>The lead section shall be positioned at the location</w:t>
      </w:r>
      <w:r w:rsidR="007D1B2A">
        <w:t xml:space="preserve"> and batter angle</w:t>
      </w:r>
      <w:r w:rsidRPr="00A16B1D">
        <w:t xml:space="preserve"> as determined from the plan drawings</w:t>
      </w:r>
      <w:r w:rsidR="007D1B2A">
        <w:t xml:space="preserve"> and site survey</w:t>
      </w:r>
      <w:r w:rsidRPr="00A16B1D">
        <w:t>.</w:t>
      </w:r>
    </w:p>
    <w:p w14:paraId="7EBF8B7C" w14:textId="2E40DBD0" w:rsidR="008F4BD7" w:rsidRDefault="008F4BD7" w:rsidP="00AB53BA">
      <w:pPr>
        <w:pStyle w:val="Heading2"/>
      </w:pPr>
      <w:r w:rsidRPr="00FB298D">
        <w:t xml:space="preserve">The helical </w:t>
      </w:r>
      <w:r w:rsidR="005E1B6E">
        <w:t>pile</w:t>
      </w:r>
      <w:r w:rsidRPr="00FB298D">
        <w:t xml:space="preserve"> sections shall be advanced into the soil in a continuous manner at a rate of rotation</w:t>
      </w:r>
      <w:r>
        <w:t xml:space="preserve"> less than</w:t>
      </w:r>
      <w:r w:rsidRPr="00FB298D">
        <w:t xml:space="preserve"> 25</w:t>
      </w:r>
      <w:r>
        <w:t xml:space="preserve"> revolutions per minute (rpm)</w:t>
      </w:r>
      <w:r w:rsidR="00690881" w:rsidRPr="00FB298D">
        <w:t xml:space="preserve">. </w:t>
      </w:r>
      <w:r w:rsidRPr="00FB298D">
        <w:t xml:space="preserve">Sufficient crowd shall be applied to advance the helical </w:t>
      </w:r>
      <w:r w:rsidR="005E1B6E">
        <w:t>pile</w:t>
      </w:r>
      <w:r w:rsidRPr="00FB298D">
        <w:t xml:space="preserve"> sections a</w:t>
      </w:r>
      <w:r>
        <w:t xml:space="preserve">t a rate </w:t>
      </w:r>
      <w:r w:rsidRPr="00FB298D">
        <w:t>approximately equal to the pitch of the helix plate per revolution</w:t>
      </w:r>
      <w:r w:rsidR="00690881" w:rsidRPr="00FB298D">
        <w:t xml:space="preserve">. </w:t>
      </w:r>
      <w:r w:rsidRPr="00FB298D">
        <w:t>The rate of rotation and magnitude of</w:t>
      </w:r>
      <w:r w:rsidR="00F416CE">
        <w:t xml:space="preserve"> crowd</w:t>
      </w:r>
      <w:r w:rsidRPr="00FB298D">
        <w:t xml:space="preserve"> pressure shall be adjusted for different soil conditions and depths</w:t>
      </w:r>
      <w:r w:rsidR="00690881" w:rsidRPr="00FB298D">
        <w:t xml:space="preserve">. </w:t>
      </w:r>
      <w:r w:rsidR="00F244C5">
        <w:t xml:space="preserve">The </w:t>
      </w:r>
      <w:r w:rsidR="005E1B6E">
        <w:t>pile</w:t>
      </w:r>
      <w:r w:rsidR="00F244C5">
        <w:t>s shall be installed to meet the termination criteria in Section 1</w:t>
      </w:r>
      <w:r w:rsidR="00373594">
        <w:t>2</w:t>
      </w:r>
      <w:r w:rsidR="00F244C5">
        <w:t>.</w:t>
      </w:r>
    </w:p>
    <w:p w14:paraId="15571274" w14:textId="77777777" w:rsidR="008F4BD7" w:rsidRDefault="008F4BD7" w:rsidP="008F4BD7">
      <w:pPr>
        <w:pStyle w:val="Heading1"/>
      </w:pPr>
      <w:r>
        <w:t>termination criteria</w:t>
      </w:r>
    </w:p>
    <w:p w14:paraId="486BB01A" w14:textId="74480C73" w:rsidR="008F4BD7" w:rsidRPr="00FB298D" w:rsidRDefault="00E75BA1" w:rsidP="009E09D9">
      <w:pPr>
        <w:pStyle w:val="Heading2"/>
        <w:numPr>
          <w:ilvl w:val="0"/>
          <w:numId w:val="0"/>
        </w:numPr>
        <w:ind w:left="540"/>
      </w:pPr>
      <w:r w:rsidRPr="00FB298D">
        <w:t xml:space="preserve">The minimum </w:t>
      </w:r>
      <w:r>
        <w:t xml:space="preserve">final </w:t>
      </w:r>
      <w:r w:rsidRPr="00FB298D">
        <w:t>torsional resistance</w:t>
      </w:r>
      <w:r>
        <w:t xml:space="preserve"> and/or any required pile length </w:t>
      </w:r>
      <w:r w:rsidR="008D06D4">
        <w:t>or</w:t>
      </w:r>
      <w:r>
        <w:t xml:space="preserve"> embedment depth criteria</w:t>
      </w:r>
      <w:r w:rsidR="008F4BD7" w:rsidRPr="00FB298D">
        <w:t xml:space="preserve"> must be satisfied prior to terminating the </w:t>
      </w:r>
      <w:r w:rsidR="005E1B6E">
        <w:t>pile</w:t>
      </w:r>
      <w:r w:rsidR="008F4BD7" w:rsidRPr="00FB298D">
        <w:t xml:space="preserve"> installation. In the event any helical </w:t>
      </w:r>
      <w:r w:rsidR="005E1B6E">
        <w:t>pile</w:t>
      </w:r>
      <w:r w:rsidR="008F4BD7" w:rsidRPr="00FB298D">
        <w:t xml:space="preserve"> fails to meet the production quality control </w:t>
      </w:r>
      <w:r w:rsidR="008F4BD7">
        <w:t xml:space="preserve">termination </w:t>
      </w:r>
      <w:r w:rsidR="008F4BD7" w:rsidRPr="00FB298D">
        <w:t>criteria, the following remedies</w:t>
      </w:r>
      <w:r w:rsidR="008F4BD7">
        <w:t xml:space="preserve"> may be suitable if </w:t>
      </w:r>
      <w:r w:rsidR="008F4BD7" w:rsidRPr="00FB298D">
        <w:t>authorized</w:t>
      </w:r>
      <w:r w:rsidR="008F4BD7">
        <w:t xml:space="preserve"> by the Owner</w:t>
      </w:r>
      <w:r w:rsidR="008F4BD7" w:rsidRPr="00FB298D">
        <w:t>:</w:t>
      </w:r>
    </w:p>
    <w:p w14:paraId="457C41B2" w14:textId="0B128028" w:rsidR="008F4BD7" w:rsidRPr="004E00A0" w:rsidRDefault="008F4BD7" w:rsidP="009E09D9">
      <w:pPr>
        <w:pStyle w:val="Heading2"/>
      </w:pPr>
      <w:r w:rsidRPr="004E00A0">
        <w:t xml:space="preserve">If the torsional resistance during installation reaches the helical </w:t>
      </w:r>
      <w:r w:rsidR="005E1B6E">
        <w:t>pile</w:t>
      </w:r>
      <w:r w:rsidRPr="004E00A0">
        <w:t xml:space="preserve">’s allowable torque rating prior to satisfaction of the minimum embedment </w:t>
      </w:r>
      <w:r w:rsidR="00EC5EDD">
        <w:t xml:space="preserve">depth </w:t>
      </w:r>
      <w:r w:rsidRPr="004E00A0">
        <w:t>criterion:</w:t>
      </w:r>
    </w:p>
    <w:p w14:paraId="4AF120A8" w14:textId="11728697" w:rsidR="008F4BD7" w:rsidRPr="004E00A0" w:rsidRDefault="008F4BD7" w:rsidP="00DC6031">
      <w:pPr>
        <w:pStyle w:val="Heading3"/>
      </w:pPr>
      <w:r w:rsidRPr="004E00A0">
        <w:t>Terminate the installation at the depth</w:t>
      </w:r>
      <w:r w:rsidR="00D25D16">
        <w:t xml:space="preserve"> </w:t>
      </w:r>
      <w:r w:rsidRPr="004E00A0">
        <w:t>obtained</w:t>
      </w:r>
      <w:r w:rsidR="00D25D16">
        <w:t xml:space="preserve"> with the approval of the Owner</w:t>
      </w:r>
      <w:r w:rsidRPr="004E00A0">
        <w:t>, or</w:t>
      </w:r>
    </w:p>
    <w:p w14:paraId="1F7EA274" w14:textId="3A5A1104" w:rsidR="008F4BD7" w:rsidRPr="004E00A0" w:rsidRDefault="00E73E9D" w:rsidP="00DC6031">
      <w:pPr>
        <w:pStyle w:val="Heading3"/>
      </w:pPr>
      <w:r>
        <w:lastRenderedPageBreak/>
        <w:t>Remove and r</w:t>
      </w:r>
      <w:r w:rsidR="008F4BD7" w:rsidRPr="004E00A0">
        <w:t xml:space="preserve">eplace the </w:t>
      </w:r>
      <w:r w:rsidR="005E1B6E">
        <w:t>pile</w:t>
      </w:r>
      <w:r w:rsidR="008F4BD7" w:rsidRPr="004E00A0">
        <w:t xml:space="preserve"> with one having a higher</w:t>
      </w:r>
      <w:r>
        <w:t xml:space="preserve"> shaft </w:t>
      </w:r>
      <w:r w:rsidR="008F4BD7" w:rsidRPr="004E00A0">
        <w:t>torsional strength rating</w:t>
      </w:r>
      <w:r w:rsidR="00690881" w:rsidRPr="004E00A0">
        <w:t xml:space="preserve">. </w:t>
      </w:r>
      <w:r w:rsidR="008F4BD7" w:rsidRPr="004E00A0">
        <w:t>Th</w:t>
      </w:r>
      <w:r w:rsidR="008F4BD7">
        <w:t>e</w:t>
      </w:r>
      <w:r w:rsidR="008F4BD7" w:rsidRPr="004E00A0">
        <w:t xml:space="preserve"> replacement </w:t>
      </w:r>
      <w:r w:rsidR="005E1B6E">
        <w:t>pile</w:t>
      </w:r>
      <w:r w:rsidR="008F4BD7" w:rsidRPr="004E00A0">
        <w:t xml:space="preserve"> must be installed to satisfy the minimum embedment </w:t>
      </w:r>
      <w:r w:rsidR="00EC5EDD">
        <w:t>depth</w:t>
      </w:r>
      <w:r w:rsidR="008F4BD7" w:rsidRPr="004E00A0">
        <w:t xml:space="preserve"> criterion</w:t>
      </w:r>
      <w:r w:rsidR="00690881" w:rsidRPr="004E00A0">
        <w:t xml:space="preserve">. </w:t>
      </w:r>
      <w:r w:rsidR="008F4BD7" w:rsidRPr="004E00A0">
        <w:t xml:space="preserve">It must also be embedded to a </w:t>
      </w:r>
      <w:r w:rsidR="00EC5EDD">
        <w:t>depth</w:t>
      </w:r>
      <w:r w:rsidR="008F4BD7" w:rsidRPr="004E00A0">
        <w:t xml:space="preserve"> that places the </w:t>
      </w:r>
      <w:r w:rsidR="001C270B">
        <w:t xml:space="preserve">uppermost </w:t>
      </w:r>
      <w:r w:rsidR="008F4BD7" w:rsidRPr="004E00A0">
        <w:t xml:space="preserve">helix plate at least </w:t>
      </w:r>
      <w:r w:rsidR="00AF4365">
        <w:t xml:space="preserve">three times </w:t>
      </w:r>
      <w:r w:rsidR="008F4BD7" w:rsidRPr="004E00A0">
        <w:t>its own diameter beyond</w:t>
      </w:r>
      <w:r w:rsidR="00127A0D">
        <w:t xml:space="preserve"> where</w:t>
      </w:r>
      <w:r w:rsidR="008F4BD7" w:rsidRPr="004E00A0">
        <w:t xml:space="preserve"> the </w:t>
      </w:r>
      <w:r>
        <w:t>lowe</w:t>
      </w:r>
      <w:r w:rsidR="00EC5EDD">
        <w:t>st</w:t>
      </w:r>
      <w:r w:rsidR="008F4BD7" w:rsidRPr="004E00A0">
        <w:t xml:space="preserve"> helix plate of the replaced </w:t>
      </w:r>
      <w:r w:rsidR="005E1B6E">
        <w:t>pile</w:t>
      </w:r>
      <w:r w:rsidR="008F4BD7" w:rsidRPr="004E00A0">
        <w:t xml:space="preserve"> </w:t>
      </w:r>
      <w:r w:rsidR="00127A0D">
        <w:t xml:space="preserve">was located </w:t>
      </w:r>
      <w:r w:rsidR="008F4BD7" w:rsidRPr="004E00A0">
        <w:t xml:space="preserve">without exceeding any applicable maximum embedment </w:t>
      </w:r>
      <w:r w:rsidR="00EC5EDD">
        <w:t xml:space="preserve">depth </w:t>
      </w:r>
      <w:r w:rsidR="008F4BD7" w:rsidRPr="004E00A0">
        <w:t xml:space="preserve">requirements and it must meet the minimum </w:t>
      </w:r>
      <w:r w:rsidR="008F4BD7">
        <w:t xml:space="preserve">final </w:t>
      </w:r>
      <w:r w:rsidR="008F4BD7" w:rsidRPr="004E00A0">
        <w:t xml:space="preserve">torsional resistance </w:t>
      </w:r>
      <w:r w:rsidR="00E75BA1" w:rsidRPr="004E00A0">
        <w:t>criteria</w:t>
      </w:r>
      <w:r w:rsidR="008F4BD7" w:rsidRPr="004E00A0">
        <w:t>, or</w:t>
      </w:r>
    </w:p>
    <w:p w14:paraId="582AF250" w14:textId="70252014" w:rsidR="008F4BD7" w:rsidRPr="004E00A0" w:rsidRDefault="00E73E9D" w:rsidP="00DC6031">
      <w:pPr>
        <w:pStyle w:val="Heading3"/>
      </w:pPr>
      <w:bookmarkStart w:id="6" w:name="_Hlk148604448"/>
      <w:r>
        <w:t>Remove and r</w:t>
      </w:r>
      <w:r w:rsidR="008F4BD7" w:rsidRPr="004E00A0">
        <w:t xml:space="preserve">eplace the </w:t>
      </w:r>
      <w:r w:rsidR="005E1B6E">
        <w:t>pile</w:t>
      </w:r>
      <w:r w:rsidR="008F4BD7" w:rsidRPr="004E00A0">
        <w:t xml:space="preserve"> with one having a different helix plate configuration</w:t>
      </w:r>
      <w:r w:rsidR="00690881" w:rsidRPr="004E00A0">
        <w:t xml:space="preserve">. </w:t>
      </w:r>
      <w:r w:rsidR="008F4BD7" w:rsidRPr="004E00A0">
        <w:t>Th</w:t>
      </w:r>
      <w:r w:rsidR="008F4BD7">
        <w:t>e</w:t>
      </w:r>
      <w:r w:rsidR="008F4BD7" w:rsidRPr="004E00A0">
        <w:t xml:space="preserve"> replacement </w:t>
      </w:r>
      <w:r w:rsidR="005E1B6E">
        <w:t>pile</w:t>
      </w:r>
      <w:r w:rsidR="008F4BD7" w:rsidRPr="004E00A0">
        <w:t xml:space="preserve"> must be installed to satisfy the minimum embedment</w:t>
      </w:r>
      <w:r w:rsidR="00EC5EDD">
        <w:t xml:space="preserve"> depth</w:t>
      </w:r>
      <w:r w:rsidR="008F4BD7" w:rsidRPr="004E00A0">
        <w:t xml:space="preserve"> criterion</w:t>
      </w:r>
      <w:r w:rsidR="00690881" w:rsidRPr="004E00A0">
        <w:t xml:space="preserve">. </w:t>
      </w:r>
      <w:r w:rsidR="008F4BD7" w:rsidRPr="004E00A0">
        <w:t>It must also be embedded to a</w:t>
      </w:r>
      <w:r w:rsidR="00EC5EDD">
        <w:t xml:space="preserve"> depth </w:t>
      </w:r>
      <w:r w:rsidR="008F4BD7" w:rsidRPr="004E00A0">
        <w:t xml:space="preserve">that places the </w:t>
      </w:r>
      <w:r w:rsidR="00EC5EDD">
        <w:t>uppermost</w:t>
      </w:r>
      <w:r w:rsidR="008F4BD7" w:rsidRPr="004E00A0">
        <w:t xml:space="preserve"> helix plate at least</w:t>
      </w:r>
      <w:r w:rsidR="00AF4365">
        <w:t xml:space="preserve"> three times</w:t>
      </w:r>
      <w:r w:rsidR="008F4BD7" w:rsidRPr="004E00A0">
        <w:t xml:space="preserve"> its own diameter be</w:t>
      </w:r>
      <w:r w:rsidR="00EC5EDD">
        <w:t>low</w:t>
      </w:r>
      <w:r w:rsidR="00127A0D">
        <w:t xml:space="preserve"> where</w:t>
      </w:r>
      <w:r w:rsidR="008F4BD7" w:rsidRPr="004E00A0">
        <w:t xml:space="preserve"> the </w:t>
      </w:r>
      <w:r w:rsidR="00EC5EDD">
        <w:t xml:space="preserve">lowest </w:t>
      </w:r>
      <w:r w:rsidR="008F4BD7" w:rsidRPr="004E00A0">
        <w:t xml:space="preserve">helix plate of the replaced </w:t>
      </w:r>
      <w:r w:rsidR="005E1B6E">
        <w:t>pile</w:t>
      </w:r>
      <w:r w:rsidR="008F4BD7" w:rsidRPr="004E00A0">
        <w:t xml:space="preserve"> </w:t>
      </w:r>
      <w:r w:rsidR="00127A0D">
        <w:t xml:space="preserve">was located </w:t>
      </w:r>
      <w:r w:rsidR="008F4BD7" w:rsidRPr="004E00A0">
        <w:t xml:space="preserve">without exceeding any applicable maximum embedment </w:t>
      </w:r>
      <w:r w:rsidR="00EC5EDD">
        <w:t xml:space="preserve">depth </w:t>
      </w:r>
      <w:r w:rsidR="008F4BD7" w:rsidRPr="004E00A0">
        <w:t>requirements, and it must meet the minimum</w:t>
      </w:r>
      <w:r w:rsidR="008F4BD7">
        <w:t xml:space="preserve"> final </w:t>
      </w:r>
      <w:r w:rsidR="008F4BD7" w:rsidRPr="004E00A0">
        <w:t>torsional resistance criterion.</w:t>
      </w:r>
    </w:p>
    <w:bookmarkEnd w:id="6"/>
    <w:p w14:paraId="029ECD6B" w14:textId="7D98DD96" w:rsidR="008F4BD7" w:rsidRDefault="008F4BD7" w:rsidP="009E09D9">
      <w:pPr>
        <w:pStyle w:val="Heading2"/>
      </w:pPr>
      <w:r w:rsidRPr="00FB298D">
        <w:t xml:space="preserve">If the installation reaches a specified maximum embedment </w:t>
      </w:r>
      <w:r w:rsidR="00EC5EDD">
        <w:t>depth</w:t>
      </w:r>
      <w:r w:rsidRPr="00FB298D">
        <w:t xml:space="preserve"> without </w:t>
      </w:r>
      <w:r>
        <w:t xml:space="preserve">achieving the minimum </w:t>
      </w:r>
      <w:r w:rsidRPr="00FB298D">
        <w:t>torsional resistance criterion:</w:t>
      </w:r>
    </w:p>
    <w:p w14:paraId="782CA0FC" w14:textId="390B883A" w:rsidR="008F4BD7" w:rsidRPr="004E00A0" w:rsidRDefault="008F4BD7" w:rsidP="00DC6031">
      <w:pPr>
        <w:pStyle w:val="Heading3"/>
      </w:pPr>
      <w:r w:rsidRPr="004E00A0">
        <w:t xml:space="preserve">Demonstrate acceptable </w:t>
      </w:r>
      <w:r w:rsidR="005E1B6E">
        <w:t>pile</w:t>
      </w:r>
      <w:r w:rsidRPr="004E00A0">
        <w:t xml:space="preserve"> performance through </w:t>
      </w:r>
      <w:r w:rsidR="005E1B6E">
        <w:t>pile</w:t>
      </w:r>
      <w:r w:rsidRPr="004E00A0">
        <w:t xml:space="preserve"> load testing, or</w:t>
      </w:r>
    </w:p>
    <w:p w14:paraId="74864555" w14:textId="4C340B08" w:rsidR="00437A57" w:rsidRPr="00437A57" w:rsidRDefault="008F4BD7" w:rsidP="00DC6031">
      <w:pPr>
        <w:pStyle w:val="Heading3"/>
      </w:pPr>
      <w:r w:rsidRPr="004E00A0">
        <w:t xml:space="preserve">De-rate the load capacity of the helical </w:t>
      </w:r>
      <w:r w:rsidR="005E1B6E">
        <w:t>pile</w:t>
      </w:r>
      <w:r w:rsidRPr="004E00A0">
        <w:t xml:space="preserve"> based on default or </w:t>
      </w:r>
      <w:r w:rsidR="005C5B30" w:rsidRPr="004E00A0">
        <w:t>site-specific</w:t>
      </w:r>
      <w:r w:rsidRPr="004E00A0">
        <w:t xml:space="preserve"> torque correlation factors and install additional </w:t>
      </w:r>
      <w:r w:rsidR="005E1B6E">
        <w:t>pile</w:t>
      </w:r>
      <w:r w:rsidR="005C5B30" w:rsidRPr="004E00A0">
        <w:t>s</w:t>
      </w:r>
      <w:r w:rsidR="008D06D4">
        <w:t xml:space="preserve"> with the approval of the Pile Designer and Owner</w:t>
      </w:r>
      <w:r w:rsidR="00437A57" w:rsidRPr="00437A57">
        <w:t xml:space="preserve">. </w:t>
      </w:r>
      <w:bookmarkStart w:id="7" w:name="_Hlk148606138"/>
      <w:r w:rsidR="00437A57" w:rsidRPr="00437A57">
        <w:t xml:space="preserve">Additional </w:t>
      </w:r>
      <w:r w:rsidR="005E1B6E">
        <w:t>pile</w:t>
      </w:r>
      <w:r w:rsidR="00437A57" w:rsidRPr="00437A57">
        <w:t xml:space="preserve">s must be installed at </w:t>
      </w:r>
      <w:r w:rsidR="000E0723">
        <w:t>locations and batter angles that result in minimum helical plate spacings at bearing depth in accordance with ICC-ES AC358</w:t>
      </w:r>
      <w:r w:rsidR="00BD6C56">
        <w:t>, or</w:t>
      </w:r>
    </w:p>
    <w:bookmarkEnd w:id="7"/>
    <w:p w14:paraId="1D2C906A" w14:textId="16AB9189" w:rsidR="008F4BD7" w:rsidRPr="004E00A0" w:rsidRDefault="00F8202B" w:rsidP="00DC6031">
      <w:pPr>
        <w:pStyle w:val="Heading3"/>
      </w:pPr>
      <w:r>
        <w:t>Remov</w:t>
      </w:r>
      <w:r w:rsidR="00E73E9D">
        <w:t>e</w:t>
      </w:r>
      <w:r>
        <w:t xml:space="preserve"> and r</w:t>
      </w:r>
      <w:r w:rsidR="008F4BD7" w:rsidRPr="004E00A0">
        <w:t xml:space="preserve">eplace the </w:t>
      </w:r>
      <w:r w:rsidR="005E1B6E">
        <w:t>pile</w:t>
      </w:r>
      <w:r w:rsidR="008F4BD7" w:rsidRPr="004E00A0">
        <w:t xml:space="preserve"> with one having a different helix plate configuration</w:t>
      </w:r>
      <w:r w:rsidR="00690881" w:rsidRPr="004E00A0">
        <w:t xml:space="preserve">. </w:t>
      </w:r>
      <w:r w:rsidR="008F4BD7" w:rsidRPr="004E00A0">
        <w:t xml:space="preserve">The replacement </w:t>
      </w:r>
      <w:r w:rsidR="005E1B6E">
        <w:t>pile</w:t>
      </w:r>
      <w:r w:rsidR="008F4BD7" w:rsidRPr="004E00A0">
        <w:t xml:space="preserve"> must be installed </w:t>
      </w:r>
      <w:r w:rsidR="00E73E9D">
        <w:t>at least three times the largest helix plate diameter away from the original pile location. The new pile must</w:t>
      </w:r>
      <w:r w:rsidR="008F4BD7" w:rsidRPr="004E00A0">
        <w:t xml:space="preserve"> satisfy the maximum embedment</w:t>
      </w:r>
      <w:r w:rsidR="00EC5EDD">
        <w:t xml:space="preserve"> depth </w:t>
      </w:r>
      <w:r w:rsidR="00E75BA1" w:rsidRPr="004E00A0">
        <w:t>criterion</w:t>
      </w:r>
      <w:r w:rsidR="008F4BD7" w:rsidRPr="004E00A0">
        <w:t xml:space="preserve"> and meet the minimum final torsional resistance criterion</w:t>
      </w:r>
      <w:r w:rsidR="00E73E9D">
        <w:t>.</w:t>
      </w:r>
    </w:p>
    <w:p w14:paraId="3D12F492" w14:textId="612EBF4B" w:rsidR="00BD6C56" w:rsidRDefault="00484E1D" w:rsidP="009E09D9">
      <w:pPr>
        <w:pStyle w:val="Heading2"/>
      </w:pPr>
      <w:r>
        <w:t>I</w:t>
      </w:r>
      <w:r w:rsidR="00BD6C56">
        <w:t xml:space="preserve">f a helical </w:t>
      </w:r>
      <w:r w:rsidR="005E1B6E">
        <w:t>pile</w:t>
      </w:r>
      <w:r w:rsidR="00BD6C56">
        <w:t xml:space="preserve"> fails to meet the acceptance criteria in </w:t>
      </w:r>
      <w:r w:rsidR="007C3BFE">
        <w:t>a</w:t>
      </w:r>
      <w:r w:rsidR="00BD6C56">
        <w:t xml:space="preserve"> </w:t>
      </w:r>
      <w:r w:rsidR="005E1B6E">
        <w:t>pile</w:t>
      </w:r>
      <w:r w:rsidR="00BD6C56">
        <w:t xml:space="preserve"> load test:</w:t>
      </w:r>
    </w:p>
    <w:p w14:paraId="51ACEAA1" w14:textId="6525A82E" w:rsidR="008F4BD7" w:rsidRPr="004E00A0" w:rsidRDefault="008F4BD7" w:rsidP="00DC6031">
      <w:pPr>
        <w:pStyle w:val="Heading3"/>
      </w:pPr>
      <w:r w:rsidRPr="004E00A0">
        <w:t xml:space="preserve">Install the </w:t>
      </w:r>
      <w:r w:rsidR="005E1B6E">
        <w:t>pile</w:t>
      </w:r>
      <w:r w:rsidRPr="004E00A0">
        <w:t xml:space="preserve"> to a greater</w:t>
      </w:r>
      <w:r w:rsidR="00D25D16">
        <w:t xml:space="preserve"> </w:t>
      </w:r>
      <w:r w:rsidRPr="004E00A0">
        <w:t>depth and installation torque and re-test; provided that, if a maximum embedment</w:t>
      </w:r>
      <w:r w:rsidR="00EC5EDD">
        <w:t xml:space="preserve"> depth </w:t>
      </w:r>
      <w:r w:rsidR="00D25D16">
        <w:t>is specified</w:t>
      </w:r>
      <w:r w:rsidRPr="004E00A0">
        <w:t xml:space="preserve">, continued installation will not exceed </w:t>
      </w:r>
      <w:r w:rsidR="00D25D16">
        <w:t>the maximum embedment</w:t>
      </w:r>
      <w:r w:rsidR="00EC5EDD">
        <w:t xml:space="preserve"> depth</w:t>
      </w:r>
      <w:r w:rsidRPr="004E00A0">
        <w:t>, or</w:t>
      </w:r>
    </w:p>
    <w:p w14:paraId="71B1FE33" w14:textId="47626556" w:rsidR="008F4BD7" w:rsidRPr="004E00A0" w:rsidRDefault="008F4BD7" w:rsidP="00DC6031">
      <w:pPr>
        <w:pStyle w:val="Heading3"/>
      </w:pPr>
      <w:r w:rsidRPr="004E00A0">
        <w:t xml:space="preserve">Replace the </w:t>
      </w:r>
      <w:r w:rsidR="005E1B6E">
        <w:t>pile</w:t>
      </w:r>
      <w:r w:rsidRPr="004E00A0">
        <w:t xml:space="preserve"> with one having more and/or larger helix plates</w:t>
      </w:r>
      <w:r w:rsidR="00690881" w:rsidRPr="004E00A0">
        <w:t xml:space="preserve">. </w:t>
      </w:r>
      <w:r w:rsidRPr="004E00A0">
        <w:t xml:space="preserve">The replacement </w:t>
      </w:r>
      <w:r w:rsidR="005E1B6E">
        <w:t>pile</w:t>
      </w:r>
      <w:r w:rsidRPr="004E00A0">
        <w:t xml:space="preserve"> must be embedded to a</w:t>
      </w:r>
      <w:r w:rsidR="00EC5EDD">
        <w:t xml:space="preserve"> depth </w:t>
      </w:r>
      <w:r w:rsidRPr="004E00A0">
        <w:t xml:space="preserve">that places the </w:t>
      </w:r>
      <w:r w:rsidR="00E73E9D">
        <w:t>uppermost</w:t>
      </w:r>
      <w:r w:rsidRPr="004E00A0">
        <w:t xml:space="preserve"> helix plate at </w:t>
      </w:r>
      <w:r w:rsidR="00AF4365">
        <w:t>least three times</w:t>
      </w:r>
      <w:r w:rsidRPr="004E00A0">
        <w:t xml:space="preserve"> its own diameter </w:t>
      </w:r>
      <w:r w:rsidR="00EC5EDD">
        <w:t>below</w:t>
      </w:r>
      <w:r w:rsidR="0011185D">
        <w:t xml:space="preserve"> where</w:t>
      </w:r>
      <w:r w:rsidRPr="004E00A0">
        <w:t xml:space="preserve"> the</w:t>
      </w:r>
      <w:r w:rsidR="00D22F56">
        <w:t xml:space="preserve"> lowest </w:t>
      </w:r>
      <w:r w:rsidRPr="004E00A0">
        <w:t xml:space="preserve">helix plate of the replaced </w:t>
      </w:r>
      <w:r w:rsidR="005E1B6E">
        <w:t>pile</w:t>
      </w:r>
      <w:r w:rsidRPr="004E00A0">
        <w:t xml:space="preserve"> </w:t>
      </w:r>
      <w:r w:rsidR="0011185D">
        <w:t xml:space="preserve">was located </w:t>
      </w:r>
      <w:r w:rsidRPr="004E00A0">
        <w:t xml:space="preserve">without exceeding any applicable maximum embedment </w:t>
      </w:r>
      <w:r w:rsidR="00084191">
        <w:t>depth</w:t>
      </w:r>
      <w:r w:rsidR="00084191" w:rsidRPr="004E00A0">
        <w:t xml:space="preserve"> </w:t>
      </w:r>
      <w:r w:rsidRPr="004E00A0">
        <w:t>requirements</w:t>
      </w:r>
      <w:r w:rsidR="00690881" w:rsidRPr="004E00A0">
        <w:t xml:space="preserve">. </w:t>
      </w:r>
      <w:r w:rsidRPr="004E00A0">
        <w:t xml:space="preserve">The replacement </w:t>
      </w:r>
      <w:r w:rsidR="005E1B6E">
        <w:t>pile</w:t>
      </w:r>
      <w:r w:rsidRPr="004E00A0">
        <w:t xml:space="preserve"> must be re-tested, or</w:t>
      </w:r>
    </w:p>
    <w:p w14:paraId="2595B644" w14:textId="372C6D3D" w:rsidR="000E0723" w:rsidRPr="000E0723" w:rsidRDefault="008F4BD7" w:rsidP="00DC6031">
      <w:pPr>
        <w:pStyle w:val="Heading3"/>
      </w:pPr>
      <w:r>
        <w:t>D</w:t>
      </w:r>
      <w:r w:rsidRPr="004E00A0">
        <w:t xml:space="preserve">e-rate the load capacity of the helical </w:t>
      </w:r>
      <w:r w:rsidR="005E1B6E">
        <w:t>pile</w:t>
      </w:r>
      <w:r w:rsidRPr="004E00A0">
        <w:t xml:space="preserve"> based on the results of the load test and install additional </w:t>
      </w:r>
      <w:r w:rsidR="005E1B6E">
        <w:t>pile</w:t>
      </w:r>
      <w:r w:rsidRPr="004E00A0">
        <w:t>s</w:t>
      </w:r>
      <w:bookmarkStart w:id="8" w:name="_Hlk148605596"/>
      <w:r w:rsidR="008D06D4">
        <w:t xml:space="preserve"> with the approval of the Pile Designer and Owner</w:t>
      </w:r>
      <w:r w:rsidR="00690881" w:rsidRPr="004E00A0">
        <w:t xml:space="preserve">. </w:t>
      </w:r>
      <w:r w:rsidR="000E0723" w:rsidRPr="000E0723">
        <w:t xml:space="preserve">Additional </w:t>
      </w:r>
      <w:r w:rsidR="005E1B6E">
        <w:t>pile</w:t>
      </w:r>
      <w:r w:rsidR="000E0723" w:rsidRPr="000E0723">
        <w:t>s must be installed at locations and batter angles that result in minimum helical plate spacings at bearing depth</w:t>
      </w:r>
      <w:r w:rsidR="008D06D4">
        <w:t>s</w:t>
      </w:r>
      <w:r w:rsidR="000E0723" w:rsidRPr="000E0723">
        <w:t xml:space="preserve"> in accordance with ICC-ES AC358.</w:t>
      </w:r>
    </w:p>
    <w:bookmarkEnd w:id="8"/>
    <w:p w14:paraId="577B7E2E" w14:textId="77777777" w:rsidR="008F4BD7" w:rsidRDefault="008F4BD7" w:rsidP="008F4BD7">
      <w:pPr>
        <w:pStyle w:val="Heading1"/>
      </w:pPr>
      <w:r>
        <w:t>installation record submittals</w:t>
      </w:r>
    </w:p>
    <w:p w14:paraId="37A48D64" w14:textId="64938F53" w:rsidR="008F4BD7" w:rsidRPr="00FB298D" w:rsidRDefault="008F4BD7" w:rsidP="009E09D9">
      <w:pPr>
        <w:pStyle w:val="Heading2"/>
        <w:numPr>
          <w:ilvl w:val="0"/>
          <w:numId w:val="0"/>
        </w:numPr>
        <w:ind w:left="540"/>
      </w:pPr>
      <w:r>
        <w:t>The Installing Contractor</w:t>
      </w:r>
      <w:r w:rsidRPr="00FB298D">
        <w:t xml:space="preserve"> shall provide the </w:t>
      </w:r>
      <w:r w:rsidR="004B5CE7">
        <w:t>Owner with</w:t>
      </w:r>
      <w:r w:rsidRPr="00FB298D">
        <w:t xml:space="preserve"> copies of </w:t>
      </w:r>
      <w:r>
        <w:t xml:space="preserve">the </w:t>
      </w:r>
      <w:r w:rsidRPr="00FB298D">
        <w:t xml:space="preserve">individual helical </w:t>
      </w:r>
      <w:r w:rsidR="005E1B6E">
        <w:t>pile</w:t>
      </w:r>
      <w:r w:rsidRPr="00FB298D">
        <w:t xml:space="preserve"> installation records within 24 hours after each installation is completed</w:t>
      </w:r>
      <w:r w:rsidR="00690881" w:rsidRPr="00FB298D">
        <w:t xml:space="preserve">. </w:t>
      </w:r>
      <w:r w:rsidRPr="00FB298D">
        <w:t xml:space="preserve">Formal copies shall be submitted </w:t>
      </w:r>
      <w:r>
        <w:t xml:space="preserve">within 30 days following the completion of the helical </w:t>
      </w:r>
      <w:r w:rsidR="005E1B6E">
        <w:t>pile</w:t>
      </w:r>
      <w:r>
        <w:t xml:space="preserve"> installation</w:t>
      </w:r>
      <w:r w:rsidR="009C41B0" w:rsidRPr="00FB298D">
        <w:t xml:space="preserve">. </w:t>
      </w:r>
      <w:r w:rsidRPr="00FB298D">
        <w:t>These installation records shall include, but are not limited to, the following information:</w:t>
      </w:r>
    </w:p>
    <w:p w14:paraId="3ED117A2" w14:textId="77777777" w:rsidR="008F4BD7" w:rsidRDefault="008F4BD7" w:rsidP="009E09D9">
      <w:pPr>
        <w:pStyle w:val="Heading2"/>
      </w:pPr>
      <w:r w:rsidRPr="00FB298D">
        <w:t>Date and time of installation</w:t>
      </w:r>
    </w:p>
    <w:p w14:paraId="768487AD" w14:textId="51A39BC0" w:rsidR="008F4BD7" w:rsidRDefault="008F4BD7" w:rsidP="009E09D9">
      <w:pPr>
        <w:pStyle w:val="Heading2"/>
      </w:pPr>
      <w:r w:rsidRPr="00FB298D">
        <w:t xml:space="preserve">Location of helical </w:t>
      </w:r>
      <w:r w:rsidR="005E1B6E">
        <w:t>pile</w:t>
      </w:r>
      <w:r>
        <w:t xml:space="preserve"> and </w:t>
      </w:r>
      <w:r w:rsidR="005E1B6E">
        <w:t>pile</w:t>
      </w:r>
      <w:r>
        <w:t xml:space="preserve"> identification number</w:t>
      </w:r>
    </w:p>
    <w:p w14:paraId="5555F248" w14:textId="2EBFE887" w:rsidR="008F4BD7" w:rsidRDefault="008F4BD7" w:rsidP="009E09D9">
      <w:pPr>
        <w:pStyle w:val="Heading2"/>
      </w:pPr>
      <w:r>
        <w:t>Installed</w:t>
      </w:r>
      <w:r w:rsidRPr="00FB298D">
        <w:t xml:space="preserve"> helical </w:t>
      </w:r>
      <w:r w:rsidR="005E1B6E">
        <w:t>pile</w:t>
      </w:r>
      <w:r w:rsidRPr="00FB298D">
        <w:t xml:space="preserve"> </w:t>
      </w:r>
      <w:r>
        <w:t>model</w:t>
      </w:r>
      <w:r w:rsidRPr="00FB298D">
        <w:t xml:space="preserve"> and </w:t>
      </w:r>
      <w:r w:rsidR="00253216">
        <w:t xml:space="preserve">helix plate </w:t>
      </w:r>
      <w:r w:rsidRPr="00FB298D">
        <w:t>configuration</w:t>
      </w:r>
    </w:p>
    <w:p w14:paraId="5D3C8680" w14:textId="6C9A7E2D" w:rsidR="008F4BD7" w:rsidRDefault="008F4BD7" w:rsidP="009E09D9">
      <w:pPr>
        <w:pStyle w:val="Heading2"/>
      </w:pPr>
      <w:r>
        <w:t>Termination depth</w:t>
      </w:r>
      <w:r w:rsidR="00253216">
        <w:t xml:space="preserve"> </w:t>
      </w:r>
      <w:r>
        <w:t xml:space="preserve">and length of installed </w:t>
      </w:r>
      <w:r w:rsidR="005E1B6E">
        <w:t>pile</w:t>
      </w:r>
    </w:p>
    <w:p w14:paraId="7600CE3D" w14:textId="51A3BACC" w:rsidR="008F4BD7" w:rsidRDefault="00253216" w:rsidP="009E09D9">
      <w:pPr>
        <w:pStyle w:val="Heading2"/>
      </w:pPr>
      <w:r>
        <w:lastRenderedPageBreak/>
        <w:t>I</w:t>
      </w:r>
      <w:r w:rsidR="002111EF">
        <w:t xml:space="preserve">nstalled </w:t>
      </w:r>
      <w:r w:rsidR="008F4BD7" w:rsidRPr="00FB298D">
        <w:t xml:space="preserve">inclination </w:t>
      </w:r>
      <w:r w:rsidR="002111EF">
        <w:t xml:space="preserve">angle </w:t>
      </w:r>
      <w:r w:rsidR="008F4BD7" w:rsidRPr="00FB298D">
        <w:t xml:space="preserve">of the </w:t>
      </w:r>
      <w:r w:rsidR="005E1B6E">
        <w:t>pile</w:t>
      </w:r>
    </w:p>
    <w:p w14:paraId="2AA8E561" w14:textId="6E11F6F2" w:rsidR="008F4BD7" w:rsidRDefault="008F4BD7" w:rsidP="009E09D9">
      <w:pPr>
        <w:pStyle w:val="Heading2"/>
      </w:pPr>
      <w:r>
        <w:t xml:space="preserve">Final </w:t>
      </w:r>
      <w:r w:rsidRPr="00FB298D">
        <w:t>torsional resistance</w:t>
      </w:r>
      <w:r w:rsidR="00963F2F">
        <w:t xml:space="preserve"> and torque correlated nominal </w:t>
      </w:r>
      <w:r w:rsidRPr="00FB298D">
        <w:t xml:space="preserve">geotechnical capacity based on </w:t>
      </w:r>
      <w:r>
        <w:t>final</w:t>
      </w:r>
      <w:r w:rsidRPr="00FB298D">
        <w:t xml:space="preserve"> torsional resistance</w:t>
      </w:r>
    </w:p>
    <w:p w14:paraId="2C7493DB" w14:textId="03CFE4B9" w:rsidR="008F4BD7" w:rsidRDefault="008F4BD7" w:rsidP="009E09D9">
      <w:pPr>
        <w:pStyle w:val="Heading2"/>
      </w:pPr>
      <w:r w:rsidRPr="00FB298D">
        <w:t>Comments pertaining to interruptions, obstructions, or other relevant information</w:t>
      </w:r>
    </w:p>
    <w:p w14:paraId="0F58F554" w14:textId="242B7C69" w:rsidR="008F4BD7" w:rsidRDefault="000A2A1D" w:rsidP="008F4BD7">
      <w:pPr>
        <w:pStyle w:val="Heading1"/>
      </w:pPr>
      <w:r>
        <w:t xml:space="preserve">helical </w:t>
      </w:r>
      <w:r w:rsidR="005E1B6E">
        <w:t>PILE</w:t>
      </w:r>
      <w:r w:rsidR="00B23C8C">
        <w:t xml:space="preserve"> </w:t>
      </w:r>
      <w:r w:rsidR="008F4BD7">
        <w:t>testing</w:t>
      </w:r>
    </w:p>
    <w:p w14:paraId="3D9BAFEC" w14:textId="134D9C93" w:rsidR="00C91118" w:rsidRDefault="00D32D87">
      <w:pPr>
        <w:pStyle w:val="Heading2"/>
        <w:numPr>
          <w:ilvl w:val="0"/>
          <w:numId w:val="0"/>
        </w:numPr>
        <w:ind w:left="540"/>
      </w:pPr>
      <w:r>
        <w:t xml:space="preserve">Helical </w:t>
      </w:r>
      <w:r w:rsidR="005E1B6E">
        <w:t>pile</w:t>
      </w:r>
      <w:r w:rsidRPr="00D32D87">
        <w:t xml:space="preserve"> testing may consist of </w:t>
      </w:r>
      <w:r w:rsidR="00FF3D91">
        <w:t>compression or tension t</w:t>
      </w:r>
      <w:r w:rsidRPr="00D32D87">
        <w:t xml:space="preserve">esting in </w:t>
      </w:r>
      <w:r w:rsidR="00FF3D91">
        <w:t xml:space="preserve">general </w:t>
      </w:r>
      <w:r w:rsidRPr="00D32D87">
        <w:t xml:space="preserve">conformance with </w:t>
      </w:r>
      <w:r w:rsidR="00FF3D91">
        <w:t>the Quick Test method</w:t>
      </w:r>
      <w:r w:rsidR="00C60487">
        <w:t>s of</w:t>
      </w:r>
      <w:r w:rsidR="00FF3D91">
        <w:t xml:space="preserve"> ASTM D1143 and ASTM D3689, respectively</w:t>
      </w:r>
      <w:r w:rsidR="00C865CE">
        <w:t>,</w:t>
      </w:r>
      <w:r w:rsidR="00FF3D91">
        <w:t xml:space="preserve"> and </w:t>
      </w:r>
      <w:r w:rsidRPr="00D32D87">
        <w:t>these specifications.</w:t>
      </w:r>
      <w:r w:rsidR="00871DBA">
        <w:t xml:space="preserve"> </w:t>
      </w:r>
      <w:r w:rsidR="00A15AB6">
        <w:t xml:space="preserve">The design load (DL) for testing shall be the combined nominal loads using ASD methodology unless stated otherwise in the Plan documents. </w:t>
      </w:r>
      <w:r w:rsidR="00871DBA">
        <w:t xml:space="preserve">The Owner shall specify the quantity, </w:t>
      </w:r>
      <w:r w:rsidR="00690881">
        <w:t>type,</w:t>
      </w:r>
      <w:r w:rsidR="00871DBA">
        <w:t xml:space="preserve"> and location of the </w:t>
      </w:r>
      <w:r w:rsidR="005E1B6E">
        <w:t>pile</w:t>
      </w:r>
      <w:r w:rsidR="00871DBA">
        <w:t xml:space="preserve"> testing.</w:t>
      </w:r>
      <w:r>
        <w:t xml:space="preserve"> </w:t>
      </w:r>
      <w:r w:rsidR="000A2A1D">
        <w:t>T</w:t>
      </w:r>
      <w:r w:rsidR="008F4BD7" w:rsidRPr="00FB298D">
        <w:t xml:space="preserve">he </w:t>
      </w:r>
      <w:r w:rsidR="008F4BD7">
        <w:t>Installing Contractor</w:t>
      </w:r>
      <w:r w:rsidR="008F4BD7" w:rsidRPr="00FB298D">
        <w:t xml:space="preserve"> shall furnish all labor, </w:t>
      </w:r>
      <w:r w:rsidR="005C5B30" w:rsidRPr="00FB298D">
        <w:t>equipment,</w:t>
      </w:r>
      <w:r w:rsidR="008F4BD7" w:rsidRPr="00FB298D">
        <w:t xml:space="preserve"> and </w:t>
      </w:r>
      <w:r w:rsidR="000A2A1D">
        <w:t xml:space="preserve">material </w:t>
      </w:r>
      <w:r w:rsidR="008F4BD7" w:rsidRPr="00FB298D">
        <w:t xml:space="preserve">necessary to </w:t>
      </w:r>
      <w:r w:rsidR="000A2A1D">
        <w:t xml:space="preserve">perform </w:t>
      </w:r>
      <w:r w:rsidR="005E1B6E">
        <w:t>pile</w:t>
      </w:r>
      <w:r w:rsidR="000A2A1D">
        <w:t xml:space="preserve"> </w:t>
      </w:r>
      <w:r w:rsidR="008F4BD7" w:rsidRPr="00FB298D">
        <w:t xml:space="preserve">testing as shown </w:t>
      </w:r>
      <w:r w:rsidR="00773E04">
        <w:t>on</w:t>
      </w:r>
      <w:r w:rsidR="00773E04" w:rsidRPr="00FB298D">
        <w:t xml:space="preserve"> </w:t>
      </w:r>
      <w:r w:rsidR="008F4BD7" w:rsidRPr="00FB298D">
        <w:t xml:space="preserve">the </w:t>
      </w:r>
      <w:r>
        <w:t xml:space="preserve">Plans. The Installing Contractor shall submit a test plan </w:t>
      </w:r>
      <w:r w:rsidR="006E5D19">
        <w:t xml:space="preserve">to the Owner </w:t>
      </w:r>
      <w:r>
        <w:t>for review and approval prior to testing.</w:t>
      </w:r>
      <w:r w:rsidR="006E5D19" w:rsidRPr="006E5D19">
        <w:t xml:space="preserve"> No deviations from the </w:t>
      </w:r>
      <w:r w:rsidR="00871DBA">
        <w:t xml:space="preserve">approved </w:t>
      </w:r>
      <w:r w:rsidR="006E5D19" w:rsidRPr="006E5D19">
        <w:t>test plan will be allowed without explicit approval in writing from the Owne</w:t>
      </w:r>
      <w:r w:rsidR="00FF3D91">
        <w:t>r.</w:t>
      </w:r>
    </w:p>
    <w:p w14:paraId="3424B102" w14:textId="423B9AEC" w:rsidR="006E5D19" w:rsidRDefault="00D32D87" w:rsidP="009E09D9">
      <w:pPr>
        <w:pStyle w:val="Heading2"/>
      </w:pPr>
      <w:r w:rsidRPr="00C91118">
        <w:t>The</w:t>
      </w:r>
      <w:r>
        <w:t xml:space="preserve"> test plan shall include</w:t>
      </w:r>
      <w:r w:rsidR="00807390">
        <w:t>,</w:t>
      </w:r>
      <w:r w:rsidR="006E5D19">
        <w:t xml:space="preserve"> but not be limited to</w:t>
      </w:r>
      <w:r w:rsidR="00807390">
        <w:t>,</w:t>
      </w:r>
      <w:r>
        <w:t xml:space="preserve"> the following </w:t>
      </w:r>
      <w:r w:rsidR="006E5D19">
        <w:t>information:</w:t>
      </w:r>
    </w:p>
    <w:p w14:paraId="67A6D399" w14:textId="2F3ABA06" w:rsidR="006E5D19" w:rsidRDefault="006E5D19" w:rsidP="00DC6031">
      <w:pPr>
        <w:pStyle w:val="Heading3"/>
      </w:pPr>
      <w:r>
        <w:t xml:space="preserve">The quantity </w:t>
      </w:r>
      <w:r w:rsidR="00A451FA">
        <w:t>and</w:t>
      </w:r>
      <w:r w:rsidR="00C865CE">
        <w:t xml:space="preserve"> type of </w:t>
      </w:r>
      <w:r>
        <w:t>tests (</w:t>
      </w:r>
      <w:r w:rsidR="00FF3D91">
        <w:t>compression</w:t>
      </w:r>
      <w:r w:rsidR="00D22F56">
        <w:t xml:space="preserve"> or </w:t>
      </w:r>
      <w:r w:rsidR="00FF3D91">
        <w:t>tension</w:t>
      </w:r>
      <w:r>
        <w:t>) and the proposed</w:t>
      </w:r>
      <w:r w:rsidR="00C865CE">
        <w:t xml:space="preserve"> test</w:t>
      </w:r>
      <w:r>
        <w:t xml:space="preserve"> locations</w:t>
      </w:r>
      <w:r w:rsidR="00660700">
        <w:t>.</w:t>
      </w:r>
    </w:p>
    <w:p w14:paraId="0001C712" w14:textId="424FBC5F" w:rsidR="006E5D19" w:rsidRDefault="006E5D19" w:rsidP="00DC6031">
      <w:pPr>
        <w:pStyle w:val="Heading3"/>
      </w:pPr>
      <w:r>
        <w:t>T</w:t>
      </w:r>
      <w:r w:rsidR="00D32D87" w:rsidRPr="006E5D19">
        <w:t>he</w:t>
      </w:r>
      <w:r w:rsidR="00D32D87">
        <w:t xml:space="preserve"> </w:t>
      </w:r>
      <w:r w:rsidR="005E1B6E">
        <w:t>pile</w:t>
      </w:r>
      <w:r w:rsidR="00D32D87">
        <w:t xml:space="preserve"> test procedures</w:t>
      </w:r>
      <w:r w:rsidR="00A15AB6">
        <w:t xml:space="preserve"> and loading requirements</w:t>
      </w:r>
      <w:r>
        <w:t xml:space="preserve"> in conformance with these specifications</w:t>
      </w:r>
      <w:r w:rsidR="00660700">
        <w:t>.</w:t>
      </w:r>
    </w:p>
    <w:p w14:paraId="2FCDDC61" w14:textId="29E6FC07" w:rsidR="00660700" w:rsidRDefault="00660700" w:rsidP="00DC6031">
      <w:pPr>
        <w:pStyle w:val="Heading3"/>
      </w:pPr>
      <w:r>
        <w:t xml:space="preserve">The quantity, type, and accuracy of equipment used to apply the test load and monitor </w:t>
      </w:r>
      <w:r w:rsidR="005E1B6E">
        <w:t>pile</w:t>
      </w:r>
      <w:r>
        <w:t xml:space="preserve"> deflection.</w:t>
      </w:r>
    </w:p>
    <w:p w14:paraId="2D8B5860" w14:textId="1993D740" w:rsidR="00D32D87" w:rsidRDefault="00660700" w:rsidP="00DC6031">
      <w:pPr>
        <w:pStyle w:val="Heading3"/>
      </w:pPr>
      <w:r>
        <w:t>Calibration reports for any load application and monitoring equipment used in the load test such as dial</w:t>
      </w:r>
      <w:r w:rsidR="00807390">
        <w:t xml:space="preserve"> or digital</w:t>
      </w:r>
      <w:r>
        <w:t xml:space="preserve"> gauges, load cells, hydraulic </w:t>
      </w:r>
      <w:r w:rsidR="0015714C">
        <w:t>cylinders,</w:t>
      </w:r>
      <w:r>
        <w:t xml:space="preserve"> and pressure gauges.</w:t>
      </w:r>
      <w:r w:rsidR="00D32D87">
        <w:t xml:space="preserve"> </w:t>
      </w:r>
    </w:p>
    <w:p w14:paraId="785A2C73" w14:textId="486EB1CC" w:rsidR="00EA4782" w:rsidRDefault="00D32D87" w:rsidP="00EA4782">
      <w:pPr>
        <w:pStyle w:val="Heading2"/>
      </w:pPr>
      <w:r>
        <w:t xml:space="preserve"> </w:t>
      </w:r>
      <w:r w:rsidR="00EA4782">
        <w:t>The load test equipment shall consist of:</w:t>
      </w:r>
    </w:p>
    <w:p w14:paraId="44496318" w14:textId="6DC5D889" w:rsidR="00EA4782" w:rsidRDefault="00EA4782" w:rsidP="00DC6031">
      <w:pPr>
        <w:pStyle w:val="Heading3"/>
      </w:pPr>
      <w:r>
        <w:t>Calibrated dial</w:t>
      </w:r>
      <w:r w:rsidR="00807390">
        <w:t xml:space="preserve"> or digital </w:t>
      </w:r>
      <w:r>
        <w:t xml:space="preserve">gauge(s) capable of measuring to 0.001-inch shall be </w:t>
      </w:r>
      <w:r w:rsidR="0033769A">
        <w:t xml:space="preserve">mounted to an independent reference frame to </w:t>
      </w:r>
      <w:r>
        <w:t xml:space="preserve">measure </w:t>
      </w:r>
      <w:r w:rsidR="005E1B6E">
        <w:t>pile</w:t>
      </w:r>
      <w:r>
        <w:t xml:space="preserve"> movement</w:t>
      </w:r>
      <w:r w:rsidR="00484E1D">
        <w:t>.</w:t>
      </w:r>
    </w:p>
    <w:p w14:paraId="696111AD" w14:textId="3F8613A9" w:rsidR="00EA4782" w:rsidRDefault="00EA4782" w:rsidP="00DC6031">
      <w:pPr>
        <w:pStyle w:val="Heading3"/>
      </w:pPr>
      <w:r>
        <w:t>A hydraulic cylinder and pressure gauge calibrated as a unit shall be used to apply the test loads. The pressure gauge shall be graduated in 100 psi increments or less.</w:t>
      </w:r>
      <w:r w:rsidR="000B6013">
        <w:t xml:space="preserve"> The hydraulic cylinder </w:t>
      </w:r>
      <w:r w:rsidR="00253216">
        <w:t>shall have a nominal load capacity</w:t>
      </w:r>
      <w:r w:rsidR="00963F2F">
        <w:t xml:space="preserve"> </w:t>
      </w:r>
      <w:r w:rsidR="00253216">
        <w:t>exceeding the maximum anticipated jack load by at least 20%</w:t>
      </w:r>
      <w:r w:rsidR="00963F2F">
        <w:t xml:space="preserve">. The cylinder maximum </w:t>
      </w:r>
      <w:r w:rsidR="000B6013">
        <w:t xml:space="preserve">stroke </w:t>
      </w:r>
      <w:r w:rsidR="00963F2F">
        <w:t>shall have an additional 15% stroke length as anticipated for the test.</w:t>
      </w:r>
      <w:r w:rsidR="00C865CE">
        <w:t xml:space="preserve"> A calibrated load cell may be used in place of the hydraulic cylinder and pressure gauge setup.</w:t>
      </w:r>
    </w:p>
    <w:p w14:paraId="17417A3A" w14:textId="424BDB3F" w:rsidR="00EA4782" w:rsidRPr="00EA4782" w:rsidRDefault="00EA4782" w:rsidP="00DC6031">
      <w:pPr>
        <w:pStyle w:val="Heading3"/>
      </w:pPr>
      <w:r>
        <w:t>A reaction frame</w:t>
      </w:r>
      <w:r w:rsidR="0015714C">
        <w:t xml:space="preserve"> </w:t>
      </w:r>
      <w:r>
        <w:t>shall be</w:t>
      </w:r>
      <w:r w:rsidR="0015714C">
        <w:t xml:space="preserve"> </w:t>
      </w:r>
      <w:r w:rsidR="000B6013">
        <w:t>used to provide reaction for the test load</w:t>
      </w:r>
      <w:r w:rsidR="0015714C">
        <w:t>s</w:t>
      </w:r>
      <w:r w:rsidR="000B6013">
        <w:t>.</w:t>
      </w:r>
      <w:r w:rsidR="0015714C">
        <w:t xml:space="preserve"> The reaction frame shall be designed to minimize movement of the hydraulic cylinder during load application and to have the load application co-linear to the test </w:t>
      </w:r>
      <w:r w:rsidR="005E1B6E">
        <w:t>pile</w:t>
      </w:r>
      <w:r w:rsidR="0015714C">
        <w:t xml:space="preserve">, </w:t>
      </w:r>
      <w:r w:rsidR="00FF3D91">
        <w:t>Compression and tension</w:t>
      </w:r>
      <w:r w:rsidR="000B6013">
        <w:t xml:space="preserve"> testing shall follow the reaction frame specifications in </w:t>
      </w:r>
      <w:r w:rsidR="00FF3D91">
        <w:t xml:space="preserve">ASTM D1143 and </w:t>
      </w:r>
      <w:r w:rsidR="000B6013">
        <w:t>ASTM D3689</w:t>
      </w:r>
      <w:r w:rsidR="00FF3D91">
        <w:t>, respectively</w:t>
      </w:r>
      <w:r w:rsidR="000B6013">
        <w:t>.</w:t>
      </w:r>
    </w:p>
    <w:p w14:paraId="12EB7A26" w14:textId="3F9C8674" w:rsidR="00B23C8C" w:rsidRDefault="00C60487" w:rsidP="00AB53BA">
      <w:pPr>
        <w:pStyle w:val="Heading2"/>
      </w:pPr>
      <w:r>
        <w:t>Test procedures</w:t>
      </w:r>
      <w:r w:rsidR="00B23C8C">
        <w:t>:</w:t>
      </w:r>
    </w:p>
    <w:p w14:paraId="62C856E7" w14:textId="15AD0088" w:rsidR="008F4BD7" w:rsidRPr="005834D4" w:rsidRDefault="00FF3D91" w:rsidP="00DC6031">
      <w:pPr>
        <w:pStyle w:val="Heading3"/>
        <w:numPr>
          <w:ilvl w:val="0"/>
          <w:numId w:val="0"/>
        </w:numPr>
        <w:ind w:left="1260"/>
      </w:pPr>
      <w:r>
        <w:t xml:space="preserve">Compression and tension testing </w:t>
      </w:r>
      <w:r w:rsidR="008F4BD7" w:rsidRPr="005834D4">
        <w:t>shall be</w:t>
      </w:r>
      <w:r w:rsidR="000A2A1D" w:rsidRPr="005834D4">
        <w:t xml:space="preserve"> performed on sacrificial </w:t>
      </w:r>
      <w:r w:rsidR="005E1B6E">
        <w:t>pile</w:t>
      </w:r>
      <w:r w:rsidR="000A2A1D" w:rsidRPr="005834D4">
        <w:t>s</w:t>
      </w:r>
      <w:r w:rsidR="008F4BD7" w:rsidRPr="005834D4">
        <w:t xml:space="preserve"> in general </w:t>
      </w:r>
      <w:r w:rsidR="00C60487">
        <w:t>conformance</w:t>
      </w:r>
      <w:r w:rsidR="008F4BD7" w:rsidRPr="005834D4">
        <w:t xml:space="preserve"> with the </w:t>
      </w:r>
      <w:r>
        <w:t>Quick Test method</w:t>
      </w:r>
      <w:r w:rsidR="00C60487">
        <w:t>s</w:t>
      </w:r>
      <w:r>
        <w:t xml:space="preserve"> of ASTM D1143 and </w:t>
      </w:r>
      <w:r w:rsidR="008F4BD7" w:rsidRPr="005834D4">
        <w:t>ASTM D</w:t>
      </w:r>
      <w:r w:rsidR="00401E1C" w:rsidRPr="005834D4">
        <w:t>3689</w:t>
      </w:r>
      <w:r>
        <w:t>, respectively</w:t>
      </w:r>
      <w:r w:rsidR="00C865CE">
        <w:t>,</w:t>
      </w:r>
      <w:r>
        <w:t xml:space="preserve"> </w:t>
      </w:r>
      <w:r w:rsidR="008F4BD7" w:rsidRPr="005834D4">
        <w:t>and the following criteria:</w:t>
      </w:r>
    </w:p>
    <w:p w14:paraId="3ABACF62" w14:textId="146B1B73" w:rsidR="008F4BD7" w:rsidRDefault="00967DB2" w:rsidP="00DC6031">
      <w:pPr>
        <w:pStyle w:val="Heading3"/>
      </w:pPr>
      <w:r>
        <w:t>Failure</w:t>
      </w:r>
      <w:r w:rsidR="008F4BD7" w:rsidRPr="00FB298D">
        <w:t xml:space="preserve"> criteria shall be </w:t>
      </w:r>
      <w:r w:rsidR="008F4BD7">
        <w:t>in accordance with</w:t>
      </w:r>
      <w:r w:rsidR="000A2A1D">
        <w:t xml:space="preserve"> ICC-ES</w:t>
      </w:r>
      <w:r w:rsidR="008F4BD7">
        <w:t xml:space="preserve"> AC358 and is</w:t>
      </w:r>
      <w:r w:rsidR="008F4BD7" w:rsidRPr="00FB298D">
        <w:t xml:space="preserve"> </w:t>
      </w:r>
      <w:r w:rsidR="008F4BD7">
        <w:t xml:space="preserve">when the net deflection exceeds 10% of the </w:t>
      </w:r>
      <w:r w:rsidR="008F4BD7" w:rsidRPr="00FB298D">
        <w:t xml:space="preserve">average helix </w:t>
      </w:r>
      <w:r w:rsidR="008F4BD7">
        <w:t xml:space="preserve">plate </w:t>
      </w:r>
      <w:r w:rsidR="008F4BD7" w:rsidRPr="00FB298D">
        <w:t>diameter</w:t>
      </w:r>
      <w:r w:rsidR="00C865CE">
        <w:t>.</w:t>
      </w:r>
    </w:p>
    <w:p w14:paraId="2BB2B8EC" w14:textId="578F5E65" w:rsidR="008F4BD7" w:rsidRDefault="008F4BD7" w:rsidP="00DC6031">
      <w:pPr>
        <w:pStyle w:val="Heading3"/>
      </w:pPr>
      <w:r>
        <w:t>An alignment load equal to 5</w:t>
      </w:r>
      <w:r w:rsidR="0033769A">
        <w:t xml:space="preserve"> to 10</w:t>
      </w:r>
      <w:r>
        <w:t>% of the maximum anticipated test load may be applied prior to the start of the test to take out slack in the load test frame.</w:t>
      </w:r>
    </w:p>
    <w:p w14:paraId="026CF2CE" w14:textId="5781F7DE" w:rsidR="008F4BD7" w:rsidRDefault="008F4BD7" w:rsidP="00DC6031">
      <w:pPr>
        <w:pStyle w:val="Heading3"/>
      </w:pPr>
      <w:r>
        <w:t>Loading increments shall be performed at 5% of the anticipated</w:t>
      </w:r>
      <w:r w:rsidR="00785B2F">
        <w:t xml:space="preserve"> maximum test </w:t>
      </w:r>
      <w:r>
        <w:t>load with a minimum hold time of 4 minutes at each increment.</w:t>
      </w:r>
    </w:p>
    <w:p w14:paraId="28AB7DBD" w14:textId="192F1178" w:rsidR="008F4BD7" w:rsidRDefault="008F4BD7" w:rsidP="00DC6031">
      <w:pPr>
        <w:pStyle w:val="Heading3"/>
      </w:pPr>
      <w:r>
        <w:t xml:space="preserve">Upon completion of the maximum test load increment, the </w:t>
      </w:r>
      <w:r w:rsidR="005E1B6E">
        <w:t>pile</w:t>
      </w:r>
      <w:r>
        <w:t xml:space="preserve"> shall be unloaded in </w:t>
      </w:r>
      <w:r>
        <w:lastRenderedPageBreak/>
        <w:t>5 to 10 even increments with minimum hold times of 4 minutes at each increment.</w:t>
      </w:r>
    </w:p>
    <w:p w14:paraId="6310AFE1" w14:textId="12E22B20" w:rsidR="00357144" w:rsidRDefault="00357144" w:rsidP="00D13A30">
      <w:pPr>
        <w:pStyle w:val="Heading2"/>
      </w:pPr>
      <w:r>
        <w:t xml:space="preserve">Reporting </w:t>
      </w:r>
      <w:r w:rsidR="00C60487">
        <w:t>r</w:t>
      </w:r>
      <w:r>
        <w:t>equirements:</w:t>
      </w:r>
    </w:p>
    <w:p w14:paraId="56037847" w14:textId="6821EFBD" w:rsidR="008F4BD7" w:rsidRDefault="008F4BD7" w:rsidP="00DC6031">
      <w:pPr>
        <w:pStyle w:val="Heading3"/>
        <w:numPr>
          <w:ilvl w:val="0"/>
          <w:numId w:val="0"/>
        </w:numPr>
        <w:ind w:left="1260"/>
      </w:pPr>
      <w:r>
        <w:t>Installing Contractor shall provide the Owner copies of raw field test data within 24 hours after the completion of each load test</w:t>
      </w:r>
      <w:r w:rsidR="00690881">
        <w:t xml:space="preserve">. </w:t>
      </w:r>
      <w:r>
        <w:t>Formal test reports shall be submitted within 30 days following test completion</w:t>
      </w:r>
      <w:r w:rsidR="00690881">
        <w:t xml:space="preserve">. </w:t>
      </w:r>
      <w:r>
        <w:t>Formal test reports shall include the following information:</w:t>
      </w:r>
    </w:p>
    <w:p w14:paraId="5E2A2A9C" w14:textId="77777777" w:rsidR="008F4BD7" w:rsidRDefault="008F4BD7" w:rsidP="00DC6031">
      <w:pPr>
        <w:pStyle w:val="Heading3"/>
      </w:pPr>
      <w:r>
        <w:t>Name of project and Installing Contractor’s representative(s) present during load testing.</w:t>
      </w:r>
    </w:p>
    <w:p w14:paraId="12B19551" w14:textId="77777777" w:rsidR="008F4BD7" w:rsidRDefault="008F4BD7" w:rsidP="00DC6031">
      <w:pPr>
        <w:pStyle w:val="Heading3"/>
      </w:pPr>
      <w:r>
        <w:t>Name of manufacturer’s representative(s) present during load testing, if any.</w:t>
      </w:r>
    </w:p>
    <w:p w14:paraId="41B9F474" w14:textId="224848A5" w:rsidR="008F4BD7" w:rsidRDefault="008F4BD7" w:rsidP="00DC6031">
      <w:pPr>
        <w:pStyle w:val="Heading3"/>
      </w:pPr>
      <w:r>
        <w:t xml:space="preserve">Name of </w:t>
      </w:r>
      <w:r w:rsidR="005C5B30">
        <w:t>third-party</w:t>
      </w:r>
      <w:r>
        <w:t xml:space="preserve"> test agency and personnel present during load testing, if any.</w:t>
      </w:r>
    </w:p>
    <w:p w14:paraId="15E3F08B" w14:textId="0A2FE8FB" w:rsidR="008F4BD7" w:rsidRDefault="008F4BD7" w:rsidP="00DC6031">
      <w:pPr>
        <w:pStyle w:val="Heading3"/>
      </w:pPr>
      <w:r>
        <w:t xml:space="preserve">Date, time, </w:t>
      </w:r>
      <w:r w:rsidR="005C5B30">
        <w:t>duration,</w:t>
      </w:r>
      <w:r>
        <w:t xml:space="preserve"> and type of the load test.</w:t>
      </w:r>
    </w:p>
    <w:p w14:paraId="648FB546" w14:textId="76FD7AA4" w:rsidR="008F4BD7" w:rsidRDefault="008F4BD7" w:rsidP="00DC6031">
      <w:pPr>
        <w:pStyle w:val="Heading3"/>
      </w:pPr>
      <w:r>
        <w:t xml:space="preserve">Unique test identifier and map showing the test </w:t>
      </w:r>
      <w:r w:rsidR="005E1B6E">
        <w:t>pile</w:t>
      </w:r>
      <w:r>
        <w:t xml:space="preserve"> location. </w:t>
      </w:r>
    </w:p>
    <w:p w14:paraId="782A21C8" w14:textId="17BDD227" w:rsidR="008F4BD7" w:rsidRDefault="005E1B6E" w:rsidP="00DC6031">
      <w:pPr>
        <w:pStyle w:val="Heading3"/>
      </w:pPr>
      <w:r>
        <w:t>Pile</w:t>
      </w:r>
      <w:r w:rsidR="008F4BD7">
        <w:t xml:space="preserve"> model and installation information including shaft type, helix configuration, lead and extension section quantities and lengths,</w:t>
      </w:r>
      <w:r w:rsidR="00A84589">
        <w:t xml:space="preserve"> angle of installation,</w:t>
      </w:r>
      <w:r w:rsidR="008F4BD7">
        <w:t xml:space="preserve"> final </w:t>
      </w:r>
      <w:r>
        <w:t>pile</w:t>
      </w:r>
      <w:r w:rsidR="008F4BD7">
        <w:t xml:space="preserve"> tip depth, installation date, total test </w:t>
      </w:r>
      <w:r>
        <w:t>pile</w:t>
      </w:r>
      <w:r w:rsidR="008F4BD7">
        <w:t xml:space="preserve"> </w:t>
      </w:r>
      <w:r w:rsidR="00F00C28">
        <w:t>length,</w:t>
      </w:r>
      <w:r w:rsidR="008F4BD7">
        <w:t xml:space="preserve"> and final termination torque.</w:t>
      </w:r>
    </w:p>
    <w:p w14:paraId="035EF051" w14:textId="3E5FFCF4" w:rsidR="008F4BD7" w:rsidRDefault="008F4BD7" w:rsidP="00DC6031">
      <w:pPr>
        <w:pStyle w:val="Heading3"/>
      </w:pPr>
      <w:r>
        <w:t xml:space="preserve">Calibration records for applicable </w:t>
      </w:r>
      <w:r w:rsidR="005E1B6E">
        <w:t>pile</w:t>
      </w:r>
      <w:r>
        <w:t xml:space="preserve"> installation and test equipment.</w:t>
      </w:r>
    </w:p>
    <w:p w14:paraId="6C36143D" w14:textId="05D4FD76" w:rsidR="008F4BD7" w:rsidRDefault="008F4BD7" w:rsidP="00DC6031">
      <w:pPr>
        <w:pStyle w:val="Heading3"/>
      </w:pPr>
      <w:r>
        <w:t xml:space="preserve">Tabulated test results including cumulative </w:t>
      </w:r>
      <w:r w:rsidR="005E1B6E">
        <w:t>pile</w:t>
      </w:r>
      <w:r>
        <w:t xml:space="preserve"> head movement, loading increments</w:t>
      </w:r>
      <w:r w:rsidR="00F90A73">
        <w:t xml:space="preserve"> and </w:t>
      </w:r>
      <w:r>
        <w:t>hold times</w:t>
      </w:r>
      <w:r w:rsidR="00F90A73">
        <w:t>.</w:t>
      </w:r>
    </w:p>
    <w:p w14:paraId="71B34691" w14:textId="713EDB0A" w:rsidR="008F4BD7" w:rsidRDefault="008F4BD7" w:rsidP="00DC6031">
      <w:pPr>
        <w:pStyle w:val="Heading3"/>
      </w:pPr>
      <w:r>
        <w:t xml:space="preserve">Plots showing load versus </w:t>
      </w:r>
      <w:r w:rsidR="005E1B6E">
        <w:t>pile</w:t>
      </w:r>
      <w:r w:rsidR="00401E1C">
        <w:t xml:space="preserve"> head movement </w:t>
      </w:r>
      <w:r>
        <w:t>for each loading/unloading interval.</w:t>
      </w:r>
    </w:p>
    <w:p w14:paraId="05A723C9" w14:textId="77777777" w:rsidR="008F4BD7" w:rsidRDefault="008F4BD7" w:rsidP="008F4BD7">
      <w:pPr>
        <w:pStyle w:val="Heading1"/>
      </w:pPr>
      <w:r>
        <w:t xml:space="preserve">Cleanup </w:t>
      </w:r>
    </w:p>
    <w:p w14:paraId="5C0A1D89" w14:textId="7E9A55F6" w:rsidR="00107909" w:rsidRDefault="008F4BD7" w:rsidP="009E09D9">
      <w:pPr>
        <w:pStyle w:val="Heading2"/>
        <w:numPr>
          <w:ilvl w:val="0"/>
          <w:numId w:val="0"/>
        </w:numPr>
        <w:ind w:left="540"/>
      </w:pPr>
      <w:r>
        <w:t xml:space="preserve">Within one week of completion of the work, the Installing Contractor shall remove </w:t>
      </w:r>
      <w:r w:rsidR="00690881">
        <w:t>all</w:t>
      </w:r>
      <w:r>
        <w:t xml:space="preserve"> material, equipment, tools, </w:t>
      </w:r>
      <w:r w:rsidR="005C5B30">
        <w:t>debris,</w:t>
      </w:r>
      <w:r>
        <w:t xml:space="preserve"> or other items belonging to the Installing Contractor or used under the Installing Contractor’s direction. </w:t>
      </w:r>
    </w:p>
    <w:sectPr w:rsidR="00107909" w:rsidSect="003E0827">
      <w:headerReference w:type="default" r:id="rId8"/>
      <w:footerReference w:type="default" r:id="rId9"/>
      <w:pgSz w:w="12240" w:h="15840"/>
      <w:pgMar w:top="1080" w:right="1440" w:bottom="144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BA83" w14:textId="77777777" w:rsidR="00F06755" w:rsidRDefault="00F06755" w:rsidP="00544632">
      <w:r>
        <w:separator/>
      </w:r>
    </w:p>
  </w:endnote>
  <w:endnote w:type="continuationSeparator" w:id="0">
    <w:p w14:paraId="0339BBFA" w14:textId="77777777" w:rsidR="00F06755" w:rsidRDefault="00F06755" w:rsidP="0054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FBF" w14:textId="2EF4C742" w:rsidR="008F4BD7" w:rsidRDefault="008F4BD7" w:rsidP="005E1B6E">
    <w:pPr>
      <w:pStyle w:val="Footer"/>
      <w:tabs>
        <w:tab w:val="clear" w:pos="9360"/>
        <w:tab w:val="left" w:pos="7020"/>
        <w:tab w:val="left" w:pos="7290"/>
      </w:tabs>
      <w:ind w:right="-432" w:hanging="540"/>
      <w:rPr>
        <w:rFonts w:cs="Arial"/>
        <w:sz w:val="18"/>
        <w:szCs w:val="18"/>
      </w:rPr>
    </w:pPr>
    <w:r w:rsidRPr="008330A4">
      <w:rPr>
        <w:rFonts w:cs="Arial"/>
        <w:sz w:val="18"/>
        <w:szCs w:val="18"/>
      </w:rPr>
      <w:t>© 20</w:t>
    </w:r>
    <w:r w:rsidR="00992A37">
      <w:rPr>
        <w:rFonts w:cs="Arial"/>
        <w:sz w:val="18"/>
        <w:szCs w:val="18"/>
      </w:rPr>
      <w:t>2</w:t>
    </w:r>
    <w:r w:rsidR="00D22F56">
      <w:rPr>
        <w:rFonts w:cs="Arial"/>
        <w:sz w:val="18"/>
        <w:szCs w:val="18"/>
      </w:rPr>
      <w:t>6</w:t>
    </w:r>
    <w:r w:rsidRPr="008330A4">
      <w:rPr>
        <w:rFonts w:cs="Arial"/>
        <w:sz w:val="18"/>
        <w:szCs w:val="18"/>
      </w:rPr>
      <w:t xml:space="preserve"> Supportworks</w:t>
    </w:r>
    <w:r w:rsidRPr="006A046F">
      <w:rPr>
        <w:rFonts w:cs="Arial"/>
        <w:sz w:val="18"/>
        <w:szCs w:val="18"/>
        <w:vertAlign w:val="superscript"/>
      </w:rPr>
      <w:t>®</w:t>
    </w:r>
    <w:r w:rsidRPr="008330A4">
      <w:rPr>
        <w:rFonts w:cs="Arial"/>
        <w:sz w:val="18"/>
        <w:szCs w:val="18"/>
      </w:rPr>
      <w:t>, Inc.</w:t>
    </w:r>
    <w:r w:rsidRPr="008330A4">
      <w:rPr>
        <w:rFonts w:cs="Arial"/>
        <w:sz w:val="18"/>
        <w:szCs w:val="18"/>
      </w:rPr>
      <w:tab/>
    </w:r>
    <w:r w:rsidRPr="008330A4">
      <w:rPr>
        <w:rFonts w:cs="Arial"/>
        <w:sz w:val="18"/>
        <w:szCs w:val="18"/>
      </w:rPr>
      <w:tab/>
    </w:r>
    <w:r w:rsidR="005E1B6E">
      <w:rPr>
        <w:rFonts w:cs="Arial"/>
        <w:sz w:val="18"/>
        <w:szCs w:val="18"/>
      </w:rPr>
      <w:tab/>
    </w:r>
    <w:r w:rsidRPr="008330A4">
      <w:rPr>
        <w:rFonts w:cs="Arial"/>
        <w:sz w:val="18"/>
        <w:szCs w:val="18"/>
      </w:rPr>
      <w:t xml:space="preserve">Helical </w:t>
    </w:r>
    <w:r w:rsidR="005E1B6E">
      <w:rPr>
        <w:rFonts w:cs="Arial"/>
        <w:sz w:val="18"/>
        <w:szCs w:val="18"/>
      </w:rPr>
      <w:t>Pile</w:t>
    </w:r>
    <w:r w:rsidRPr="008330A4">
      <w:rPr>
        <w:rFonts w:cs="Arial"/>
        <w:sz w:val="18"/>
        <w:szCs w:val="18"/>
      </w:rPr>
      <w:t xml:space="preserve"> Model </w:t>
    </w:r>
    <w:r w:rsidR="005B69D5">
      <w:rPr>
        <w:rFonts w:cs="Arial"/>
        <w:sz w:val="18"/>
        <w:szCs w:val="18"/>
      </w:rPr>
      <w:t>S</w:t>
    </w:r>
    <w:r w:rsidRPr="008330A4">
      <w:rPr>
        <w:rFonts w:cs="Arial"/>
        <w:sz w:val="18"/>
        <w:szCs w:val="18"/>
      </w:rPr>
      <w:t>pec</w:t>
    </w:r>
    <w:r w:rsidR="001900F8">
      <w:rPr>
        <w:rFonts w:cs="Arial"/>
        <w:sz w:val="18"/>
        <w:szCs w:val="18"/>
      </w:rPr>
      <w:t>ification</w:t>
    </w:r>
  </w:p>
  <w:p w14:paraId="15578751" w14:textId="4D45204B" w:rsidR="008F4BD7" w:rsidRPr="008330A4" w:rsidRDefault="008F4BD7" w:rsidP="000544AF">
    <w:pPr>
      <w:pStyle w:val="Footer"/>
      <w:tabs>
        <w:tab w:val="left" w:pos="7920"/>
      </w:tabs>
      <w:ind w:right="-432" w:hanging="540"/>
      <w:rPr>
        <w:rFonts w:cs="Arial"/>
        <w:sz w:val="18"/>
        <w:szCs w:val="18"/>
      </w:rPr>
    </w:pPr>
    <w:r w:rsidRPr="008330A4">
      <w:rPr>
        <w:rFonts w:cs="Arial"/>
        <w:sz w:val="18"/>
        <w:szCs w:val="18"/>
      </w:rPr>
      <w:t>All Rights Reserved</w:t>
    </w:r>
    <w:r w:rsidRPr="008330A4">
      <w:rPr>
        <w:rFonts w:cs="Arial"/>
        <w:sz w:val="18"/>
        <w:szCs w:val="18"/>
      </w:rPr>
      <w:tab/>
    </w:r>
    <w:r w:rsidR="00347C9F">
      <w:rPr>
        <w:rFonts w:cs="Arial"/>
        <w:sz w:val="18"/>
        <w:szCs w:val="18"/>
      </w:rPr>
      <w:tab/>
    </w:r>
    <w:r>
      <w:rPr>
        <w:rFonts w:cs="Arial"/>
        <w:sz w:val="18"/>
        <w:szCs w:val="18"/>
      </w:rPr>
      <w:t xml:space="preserve"> </w:t>
    </w:r>
    <w:r w:rsidRPr="008330A4">
      <w:rPr>
        <w:rFonts w:cs="Arial"/>
        <w:sz w:val="18"/>
        <w:szCs w:val="18"/>
      </w:rPr>
      <w:t xml:space="preserve">Doc. </w:t>
    </w:r>
    <w:r w:rsidR="005E1B6E">
      <w:rPr>
        <w:rFonts w:cs="Arial"/>
        <w:sz w:val="18"/>
        <w:szCs w:val="18"/>
      </w:rPr>
      <w:t>14FSI-001-Rev.4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A30C" w14:textId="77777777" w:rsidR="00F06755" w:rsidRDefault="00F06755" w:rsidP="00544632">
      <w:r>
        <w:separator/>
      </w:r>
    </w:p>
  </w:footnote>
  <w:footnote w:type="continuationSeparator" w:id="0">
    <w:p w14:paraId="2E624F6D" w14:textId="77777777" w:rsidR="00F06755" w:rsidRDefault="00F06755" w:rsidP="0054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36D" w14:textId="77777777" w:rsidR="008F4BD7" w:rsidRPr="00C144FD" w:rsidRDefault="008F4BD7" w:rsidP="00C144FD">
    <w:pPr>
      <w:pStyle w:val="Header"/>
      <w:jc w:val="right"/>
      <w:rPr>
        <w:sz w:val="18"/>
        <w:szCs w:val="18"/>
      </w:rPr>
    </w:pPr>
    <w:r>
      <w:tab/>
    </w:r>
    <w:r>
      <w:tab/>
    </w:r>
    <w:sdt>
      <w:sdtPr>
        <w:rPr>
          <w:sz w:val="18"/>
          <w:szCs w:val="18"/>
        </w:rPr>
        <w:id w:val="24071130"/>
        <w:docPartObj>
          <w:docPartGallery w:val="Page Numbers (Top of Page)"/>
          <w:docPartUnique/>
        </w:docPartObj>
      </w:sdtPr>
      <w:sdtContent>
        <w:r w:rsidRPr="00C144FD">
          <w:rPr>
            <w:sz w:val="18"/>
            <w:szCs w:val="18"/>
          </w:rPr>
          <w:t xml:space="preserve">Page </w:t>
        </w:r>
        <w:r w:rsidRPr="00C144FD">
          <w:rPr>
            <w:b/>
            <w:sz w:val="18"/>
            <w:szCs w:val="18"/>
          </w:rPr>
          <w:fldChar w:fldCharType="begin"/>
        </w:r>
        <w:r w:rsidRPr="00C144FD">
          <w:rPr>
            <w:b/>
            <w:sz w:val="18"/>
            <w:szCs w:val="18"/>
          </w:rPr>
          <w:instrText xml:space="preserve"> PAGE </w:instrText>
        </w:r>
        <w:r w:rsidRPr="00C144FD">
          <w:rPr>
            <w:b/>
            <w:sz w:val="18"/>
            <w:szCs w:val="18"/>
          </w:rPr>
          <w:fldChar w:fldCharType="separate"/>
        </w:r>
        <w:r w:rsidR="000740C3">
          <w:rPr>
            <w:b/>
            <w:noProof/>
            <w:sz w:val="18"/>
            <w:szCs w:val="18"/>
          </w:rPr>
          <w:t>14</w:t>
        </w:r>
        <w:r w:rsidRPr="00C144FD">
          <w:rPr>
            <w:b/>
            <w:sz w:val="18"/>
            <w:szCs w:val="18"/>
          </w:rPr>
          <w:fldChar w:fldCharType="end"/>
        </w:r>
        <w:r w:rsidRPr="00C144FD">
          <w:rPr>
            <w:sz w:val="18"/>
            <w:szCs w:val="18"/>
          </w:rPr>
          <w:t xml:space="preserve"> of </w:t>
        </w:r>
        <w:r w:rsidRPr="00C144FD">
          <w:rPr>
            <w:b/>
            <w:sz w:val="18"/>
            <w:szCs w:val="18"/>
          </w:rPr>
          <w:fldChar w:fldCharType="begin"/>
        </w:r>
        <w:r w:rsidRPr="00C144FD">
          <w:rPr>
            <w:b/>
            <w:sz w:val="18"/>
            <w:szCs w:val="18"/>
          </w:rPr>
          <w:instrText xml:space="preserve"> NUMPAGES  </w:instrText>
        </w:r>
        <w:r w:rsidRPr="00C144FD">
          <w:rPr>
            <w:b/>
            <w:sz w:val="18"/>
            <w:szCs w:val="18"/>
          </w:rPr>
          <w:fldChar w:fldCharType="separate"/>
        </w:r>
        <w:r w:rsidR="000740C3">
          <w:rPr>
            <w:b/>
            <w:noProof/>
            <w:sz w:val="18"/>
            <w:szCs w:val="18"/>
          </w:rPr>
          <w:t>14</w:t>
        </w:r>
        <w:r w:rsidRPr="00C144FD">
          <w:rPr>
            <w:b/>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0D7A"/>
    <w:multiLevelType w:val="multilevel"/>
    <w:tmpl w:val="E27C46A4"/>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4765BDD"/>
    <w:multiLevelType w:val="multilevel"/>
    <w:tmpl w:val="249AA36C"/>
    <w:lvl w:ilvl="0">
      <w:start w:val="1"/>
      <w:numFmt w:val="decimal"/>
      <w:lvlText w:val="%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740214D"/>
    <w:multiLevelType w:val="hybridMultilevel"/>
    <w:tmpl w:val="6AD84D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8364DE9"/>
    <w:multiLevelType w:val="multilevel"/>
    <w:tmpl w:val="4AF06456"/>
    <w:lvl w:ilvl="0">
      <w:start w:val="1"/>
      <w:numFmt w:val="none"/>
      <w:lvlText w:val=""/>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96E39A9"/>
    <w:multiLevelType w:val="hybridMultilevel"/>
    <w:tmpl w:val="90D6CEF4"/>
    <w:lvl w:ilvl="0" w:tplc="5746B1FE">
      <w:start w:val="1"/>
      <w:numFmt w:val="upperLetter"/>
      <w:lvlText w:val="%1."/>
      <w:lvlJc w:val="left"/>
      <w:pPr>
        <w:tabs>
          <w:tab w:val="num" w:pos="720"/>
        </w:tabs>
        <w:ind w:left="720" w:hanging="360"/>
      </w:pPr>
    </w:lvl>
    <w:lvl w:ilvl="1" w:tplc="E8E05F7E" w:tentative="1">
      <w:start w:val="1"/>
      <w:numFmt w:val="lowerLetter"/>
      <w:lvlText w:val="%2."/>
      <w:lvlJc w:val="left"/>
      <w:pPr>
        <w:tabs>
          <w:tab w:val="num" w:pos="1440"/>
        </w:tabs>
        <w:ind w:left="1440" w:hanging="360"/>
      </w:pPr>
    </w:lvl>
    <w:lvl w:ilvl="2" w:tplc="F2B6EBF0" w:tentative="1">
      <w:start w:val="1"/>
      <w:numFmt w:val="lowerRoman"/>
      <w:lvlText w:val="%3."/>
      <w:lvlJc w:val="right"/>
      <w:pPr>
        <w:tabs>
          <w:tab w:val="num" w:pos="2160"/>
        </w:tabs>
        <w:ind w:left="2160" w:hanging="180"/>
      </w:pPr>
    </w:lvl>
    <w:lvl w:ilvl="3" w:tplc="FE8AB2EC" w:tentative="1">
      <w:start w:val="1"/>
      <w:numFmt w:val="decimal"/>
      <w:lvlText w:val="%4."/>
      <w:lvlJc w:val="left"/>
      <w:pPr>
        <w:tabs>
          <w:tab w:val="num" w:pos="2880"/>
        </w:tabs>
        <w:ind w:left="2880" w:hanging="360"/>
      </w:pPr>
    </w:lvl>
    <w:lvl w:ilvl="4" w:tplc="B740B146" w:tentative="1">
      <w:start w:val="1"/>
      <w:numFmt w:val="lowerLetter"/>
      <w:lvlText w:val="%5."/>
      <w:lvlJc w:val="left"/>
      <w:pPr>
        <w:tabs>
          <w:tab w:val="num" w:pos="3600"/>
        </w:tabs>
        <w:ind w:left="3600" w:hanging="360"/>
      </w:pPr>
    </w:lvl>
    <w:lvl w:ilvl="5" w:tplc="7826ED98" w:tentative="1">
      <w:start w:val="1"/>
      <w:numFmt w:val="lowerRoman"/>
      <w:lvlText w:val="%6."/>
      <w:lvlJc w:val="right"/>
      <w:pPr>
        <w:tabs>
          <w:tab w:val="num" w:pos="4320"/>
        </w:tabs>
        <w:ind w:left="4320" w:hanging="180"/>
      </w:pPr>
    </w:lvl>
    <w:lvl w:ilvl="6" w:tplc="70EC8EAA" w:tentative="1">
      <w:start w:val="1"/>
      <w:numFmt w:val="decimal"/>
      <w:lvlText w:val="%7."/>
      <w:lvlJc w:val="left"/>
      <w:pPr>
        <w:tabs>
          <w:tab w:val="num" w:pos="5040"/>
        </w:tabs>
        <w:ind w:left="5040" w:hanging="360"/>
      </w:pPr>
    </w:lvl>
    <w:lvl w:ilvl="7" w:tplc="97565028" w:tentative="1">
      <w:start w:val="1"/>
      <w:numFmt w:val="lowerLetter"/>
      <w:lvlText w:val="%8."/>
      <w:lvlJc w:val="left"/>
      <w:pPr>
        <w:tabs>
          <w:tab w:val="num" w:pos="5760"/>
        </w:tabs>
        <w:ind w:left="5760" w:hanging="360"/>
      </w:pPr>
    </w:lvl>
    <w:lvl w:ilvl="8" w:tplc="7F7E9276" w:tentative="1">
      <w:start w:val="1"/>
      <w:numFmt w:val="lowerRoman"/>
      <w:lvlText w:val="%9."/>
      <w:lvlJc w:val="right"/>
      <w:pPr>
        <w:tabs>
          <w:tab w:val="num" w:pos="6480"/>
        </w:tabs>
        <w:ind w:left="6480" w:hanging="180"/>
      </w:pPr>
    </w:lvl>
  </w:abstractNum>
  <w:abstractNum w:abstractNumId="5" w15:restartNumberingAfterBreak="0">
    <w:nsid w:val="7C8F538E"/>
    <w:multiLevelType w:val="multilevel"/>
    <w:tmpl w:val="340280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9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81073441">
    <w:abstractNumId w:val="5"/>
  </w:num>
  <w:num w:numId="2" w16cid:durableId="211310912">
    <w:abstractNumId w:val="3"/>
  </w:num>
  <w:num w:numId="3" w16cid:durableId="1903328572">
    <w:abstractNumId w:val="4"/>
  </w:num>
  <w:num w:numId="4" w16cid:durableId="1421289267">
    <w:abstractNumId w:val="1"/>
  </w:num>
  <w:num w:numId="5" w16cid:durableId="2040469700">
    <w:abstractNumId w:val="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2">
      <w:lvl w:ilvl="2">
        <w:start w:val="1"/>
        <w:numFmt w:val="decimal"/>
        <w:pStyle w:val="Heading3"/>
        <w:lvlText w:val="%1.%2.%3"/>
        <w:lvlJc w:val="left"/>
        <w:pPr>
          <w:ind w:left="72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16cid:durableId="2045866760">
    <w:abstractNumId w:val="0"/>
  </w:num>
  <w:num w:numId="7" w16cid:durableId="1889485231">
    <w:abstractNumId w:val="2"/>
  </w:num>
  <w:num w:numId="8" w16cid:durableId="1854225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085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134192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E5"/>
    <w:rsid w:val="00004B8C"/>
    <w:rsid w:val="000166F3"/>
    <w:rsid w:val="000200BE"/>
    <w:rsid w:val="00020A61"/>
    <w:rsid w:val="0002335B"/>
    <w:rsid w:val="00024AC1"/>
    <w:rsid w:val="00032D4E"/>
    <w:rsid w:val="00036E1A"/>
    <w:rsid w:val="00037B88"/>
    <w:rsid w:val="000413F2"/>
    <w:rsid w:val="00044CAF"/>
    <w:rsid w:val="00045A1E"/>
    <w:rsid w:val="000544AF"/>
    <w:rsid w:val="00054EBE"/>
    <w:rsid w:val="00057028"/>
    <w:rsid w:val="00060C94"/>
    <w:rsid w:val="000610A5"/>
    <w:rsid w:val="00061AEF"/>
    <w:rsid w:val="000636D3"/>
    <w:rsid w:val="00066CBF"/>
    <w:rsid w:val="00071A38"/>
    <w:rsid w:val="000726DD"/>
    <w:rsid w:val="000740C3"/>
    <w:rsid w:val="00084191"/>
    <w:rsid w:val="00087348"/>
    <w:rsid w:val="000A2A1D"/>
    <w:rsid w:val="000A2E2E"/>
    <w:rsid w:val="000A6396"/>
    <w:rsid w:val="000A67EB"/>
    <w:rsid w:val="000A6991"/>
    <w:rsid w:val="000B6013"/>
    <w:rsid w:val="000C2191"/>
    <w:rsid w:val="000C314A"/>
    <w:rsid w:val="000C3D55"/>
    <w:rsid w:val="000E00B7"/>
    <w:rsid w:val="000E0723"/>
    <w:rsid w:val="000E2035"/>
    <w:rsid w:val="000E35E4"/>
    <w:rsid w:val="000E50A3"/>
    <w:rsid w:val="000F04D4"/>
    <w:rsid w:val="00100507"/>
    <w:rsid w:val="00107909"/>
    <w:rsid w:val="0011185D"/>
    <w:rsid w:val="001119A7"/>
    <w:rsid w:val="001125EA"/>
    <w:rsid w:val="001144E5"/>
    <w:rsid w:val="00122A94"/>
    <w:rsid w:val="00123B32"/>
    <w:rsid w:val="00125981"/>
    <w:rsid w:val="00127A0D"/>
    <w:rsid w:val="00137DD7"/>
    <w:rsid w:val="0015554F"/>
    <w:rsid w:val="0015714C"/>
    <w:rsid w:val="0016473D"/>
    <w:rsid w:val="00167C9C"/>
    <w:rsid w:val="001713C7"/>
    <w:rsid w:val="00174152"/>
    <w:rsid w:val="001776EC"/>
    <w:rsid w:val="00181011"/>
    <w:rsid w:val="001900F8"/>
    <w:rsid w:val="00193240"/>
    <w:rsid w:val="001958C2"/>
    <w:rsid w:val="001B008E"/>
    <w:rsid w:val="001B0CC8"/>
    <w:rsid w:val="001B0D40"/>
    <w:rsid w:val="001B45CF"/>
    <w:rsid w:val="001B4D3D"/>
    <w:rsid w:val="001C0F07"/>
    <w:rsid w:val="001C2197"/>
    <w:rsid w:val="001C2493"/>
    <w:rsid w:val="001C270B"/>
    <w:rsid w:val="001D2144"/>
    <w:rsid w:val="001D37DE"/>
    <w:rsid w:val="001E26B7"/>
    <w:rsid w:val="001F1EDC"/>
    <w:rsid w:val="001F7180"/>
    <w:rsid w:val="00201D24"/>
    <w:rsid w:val="00203D83"/>
    <w:rsid w:val="00204EB9"/>
    <w:rsid w:val="00207DDF"/>
    <w:rsid w:val="002111EF"/>
    <w:rsid w:val="0021267B"/>
    <w:rsid w:val="002142BA"/>
    <w:rsid w:val="002168B8"/>
    <w:rsid w:val="00217E3F"/>
    <w:rsid w:val="00236257"/>
    <w:rsid w:val="00251E9A"/>
    <w:rsid w:val="00253216"/>
    <w:rsid w:val="00254441"/>
    <w:rsid w:val="002554D7"/>
    <w:rsid w:val="00266413"/>
    <w:rsid w:val="002670C7"/>
    <w:rsid w:val="00271241"/>
    <w:rsid w:val="00287CE7"/>
    <w:rsid w:val="002946C0"/>
    <w:rsid w:val="002A1846"/>
    <w:rsid w:val="002C0D57"/>
    <w:rsid w:val="002C1E73"/>
    <w:rsid w:val="002D194F"/>
    <w:rsid w:val="002D1D50"/>
    <w:rsid w:val="002D4495"/>
    <w:rsid w:val="002D712A"/>
    <w:rsid w:val="002E3466"/>
    <w:rsid w:val="002E358C"/>
    <w:rsid w:val="002E5165"/>
    <w:rsid w:val="002F08E8"/>
    <w:rsid w:val="002F18C2"/>
    <w:rsid w:val="002F217D"/>
    <w:rsid w:val="003006D7"/>
    <w:rsid w:val="003050A9"/>
    <w:rsid w:val="003069A2"/>
    <w:rsid w:val="003243CB"/>
    <w:rsid w:val="0032528D"/>
    <w:rsid w:val="0033062B"/>
    <w:rsid w:val="003313A5"/>
    <w:rsid w:val="003316D8"/>
    <w:rsid w:val="003330CD"/>
    <w:rsid w:val="0033769A"/>
    <w:rsid w:val="00337BE3"/>
    <w:rsid w:val="00347C9F"/>
    <w:rsid w:val="00357144"/>
    <w:rsid w:val="003576BD"/>
    <w:rsid w:val="00362540"/>
    <w:rsid w:val="003640E3"/>
    <w:rsid w:val="00366FDB"/>
    <w:rsid w:val="00370CF8"/>
    <w:rsid w:val="00373594"/>
    <w:rsid w:val="00374D7A"/>
    <w:rsid w:val="00386BDB"/>
    <w:rsid w:val="003913C3"/>
    <w:rsid w:val="003931E6"/>
    <w:rsid w:val="00393A9A"/>
    <w:rsid w:val="003A54CA"/>
    <w:rsid w:val="003B1159"/>
    <w:rsid w:val="003B3128"/>
    <w:rsid w:val="003B5737"/>
    <w:rsid w:val="003C3953"/>
    <w:rsid w:val="003E0827"/>
    <w:rsid w:val="003E27BE"/>
    <w:rsid w:val="003F432B"/>
    <w:rsid w:val="003F58C4"/>
    <w:rsid w:val="00401E1C"/>
    <w:rsid w:val="004112F5"/>
    <w:rsid w:val="00412E42"/>
    <w:rsid w:val="00415CC3"/>
    <w:rsid w:val="004173F5"/>
    <w:rsid w:val="00426EC8"/>
    <w:rsid w:val="0043625A"/>
    <w:rsid w:val="00437A57"/>
    <w:rsid w:val="00437F89"/>
    <w:rsid w:val="00442E31"/>
    <w:rsid w:val="00442E77"/>
    <w:rsid w:val="00452E4D"/>
    <w:rsid w:val="0045442C"/>
    <w:rsid w:val="00456ED3"/>
    <w:rsid w:val="00462A76"/>
    <w:rsid w:val="00464E8C"/>
    <w:rsid w:val="00470128"/>
    <w:rsid w:val="00475A32"/>
    <w:rsid w:val="00477D2E"/>
    <w:rsid w:val="00484E1D"/>
    <w:rsid w:val="00485AFD"/>
    <w:rsid w:val="00487AE1"/>
    <w:rsid w:val="0049284A"/>
    <w:rsid w:val="00494AF1"/>
    <w:rsid w:val="004A4CBB"/>
    <w:rsid w:val="004B11FD"/>
    <w:rsid w:val="004B5CE7"/>
    <w:rsid w:val="004C0C6B"/>
    <w:rsid w:val="004C3BDD"/>
    <w:rsid w:val="004D6318"/>
    <w:rsid w:val="004D639F"/>
    <w:rsid w:val="004E59C3"/>
    <w:rsid w:val="004F63F9"/>
    <w:rsid w:val="00506DF9"/>
    <w:rsid w:val="00510126"/>
    <w:rsid w:val="005219E2"/>
    <w:rsid w:val="00524C7D"/>
    <w:rsid w:val="0053263C"/>
    <w:rsid w:val="005415F1"/>
    <w:rsid w:val="00544632"/>
    <w:rsid w:val="005662B7"/>
    <w:rsid w:val="0057394C"/>
    <w:rsid w:val="005834D4"/>
    <w:rsid w:val="00585886"/>
    <w:rsid w:val="00586BF8"/>
    <w:rsid w:val="00590BE9"/>
    <w:rsid w:val="0059150F"/>
    <w:rsid w:val="00591E06"/>
    <w:rsid w:val="00597F9F"/>
    <w:rsid w:val="005B69D5"/>
    <w:rsid w:val="005C30B9"/>
    <w:rsid w:val="005C5B30"/>
    <w:rsid w:val="005C6A20"/>
    <w:rsid w:val="005C745D"/>
    <w:rsid w:val="005E1B6E"/>
    <w:rsid w:val="005F721A"/>
    <w:rsid w:val="00600A67"/>
    <w:rsid w:val="00604404"/>
    <w:rsid w:val="006053C4"/>
    <w:rsid w:val="00605A65"/>
    <w:rsid w:val="00622F85"/>
    <w:rsid w:val="0062432D"/>
    <w:rsid w:val="00631629"/>
    <w:rsid w:val="00632D0A"/>
    <w:rsid w:val="006423F5"/>
    <w:rsid w:val="0064466A"/>
    <w:rsid w:val="00645E89"/>
    <w:rsid w:val="00646470"/>
    <w:rsid w:val="00660700"/>
    <w:rsid w:val="00661447"/>
    <w:rsid w:val="00662724"/>
    <w:rsid w:val="006635C6"/>
    <w:rsid w:val="00675965"/>
    <w:rsid w:val="00675FB9"/>
    <w:rsid w:val="00676DEF"/>
    <w:rsid w:val="0068662B"/>
    <w:rsid w:val="00690881"/>
    <w:rsid w:val="00692FEC"/>
    <w:rsid w:val="006A046F"/>
    <w:rsid w:val="006A08E5"/>
    <w:rsid w:val="006A26BD"/>
    <w:rsid w:val="006D62A0"/>
    <w:rsid w:val="006D6BEE"/>
    <w:rsid w:val="006E5D19"/>
    <w:rsid w:val="006E72B1"/>
    <w:rsid w:val="006F2EB7"/>
    <w:rsid w:val="006F6143"/>
    <w:rsid w:val="006F6169"/>
    <w:rsid w:val="006F687E"/>
    <w:rsid w:val="007039DB"/>
    <w:rsid w:val="00704636"/>
    <w:rsid w:val="00705CE2"/>
    <w:rsid w:val="007067E8"/>
    <w:rsid w:val="007119B8"/>
    <w:rsid w:val="00712FD4"/>
    <w:rsid w:val="00715BEE"/>
    <w:rsid w:val="00716C85"/>
    <w:rsid w:val="00720456"/>
    <w:rsid w:val="00720A61"/>
    <w:rsid w:val="00720A70"/>
    <w:rsid w:val="007221FE"/>
    <w:rsid w:val="00725E5D"/>
    <w:rsid w:val="0073722D"/>
    <w:rsid w:val="00742A3E"/>
    <w:rsid w:val="0074620E"/>
    <w:rsid w:val="007503EF"/>
    <w:rsid w:val="0075162F"/>
    <w:rsid w:val="00751B42"/>
    <w:rsid w:val="00752293"/>
    <w:rsid w:val="007550E6"/>
    <w:rsid w:val="0075797C"/>
    <w:rsid w:val="007612F9"/>
    <w:rsid w:val="00767AD9"/>
    <w:rsid w:val="007703EF"/>
    <w:rsid w:val="00773E04"/>
    <w:rsid w:val="00774B5D"/>
    <w:rsid w:val="00776DD2"/>
    <w:rsid w:val="00785B2F"/>
    <w:rsid w:val="00793371"/>
    <w:rsid w:val="007A1CA3"/>
    <w:rsid w:val="007A4BF1"/>
    <w:rsid w:val="007B4E0D"/>
    <w:rsid w:val="007B749F"/>
    <w:rsid w:val="007C1D56"/>
    <w:rsid w:val="007C27CA"/>
    <w:rsid w:val="007C3BFE"/>
    <w:rsid w:val="007C40D6"/>
    <w:rsid w:val="007C6844"/>
    <w:rsid w:val="007D0C59"/>
    <w:rsid w:val="007D1B2A"/>
    <w:rsid w:val="007D4D05"/>
    <w:rsid w:val="007E0385"/>
    <w:rsid w:val="007F0D07"/>
    <w:rsid w:val="007F46BF"/>
    <w:rsid w:val="00804A99"/>
    <w:rsid w:val="00806AFA"/>
    <w:rsid w:val="00807390"/>
    <w:rsid w:val="00822E5C"/>
    <w:rsid w:val="00823755"/>
    <w:rsid w:val="0082653B"/>
    <w:rsid w:val="00827DCE"/>
    <w:rsid w:val="008413D4"/>
    <w:rsid w:val="00847867"/>
    <w:rsid w:val="00852C98"/>
    <w:rsid w:val="00856B0C"/>
    <w:rsid w:val="00857698"/>
    <w:rsid w:val="008577EC"/>
    <w:rsid w:val="00861409"/>
    <w:rsid w:val="008645CB"/>
    <w:rsid w:val="00871DBA"/>
    <w:rsid w:val="00873DC8"/>
    <w:rsid w:val="00874CDC"/>
    <w:rsid w:val="00877320"/>
    <w:rsid w:val="00880B71"/>
    <w:rsid w:val="008A1DB1"/>
    <w:rsid w:val="008A2552"/>
    <w:rsid w:val="008B1182"/>
    <w:rsid w:val="008B7A94"/>
    <w:rsid w:val="008C0AF2"/>
    <w:rsid w:val="008C3CEC"/>
    <w:rsid w:val="008C454E"/>
    <w:rsid w:val="008D06D4"/>
    <w:rsid w:val="008D58C8"/>
    <w:rsid w:val="008D6BE8"/>
    <w:rsid w:val="008E2280"/>
    <w:rsid w:val="008F0179"/>
    <w:rsid w:val="008F01A2"/>
    <w:rsid w:val="008F4BD7"/>
    <w:rsid w:val="008F7DDF"/>
    <w:rsid w:val="00901F3B"/>
    <w:rsid w:val="00902843"/>
    <w:rsid w:val="00907313"/>
    <w:rsid w:val="0091122A"/>
    <w:rsid w:val="0093132A"/>
    <w:rsid w:val="0093511B"/>
    <w:rsid w:val="00941D76"/>
    <w:rsid w:val="00945ECE"/>
    <w:rsid w:val="00945F7B"/>
    <w:rsid w:val="00951F2F"/>
    <w:rsid w:val="00954587"/>
    <w:rsid w:val="00963F2F"/>
    <w:rsid w:val="00967364"/>
    <w:rsid w:val="00967DB2"/>
    <w:rsid w:val="009755A9"/>
    <w:rsid w:val="00975B87"/>
    <w:rsid w:val="009815B8"/>
    <w:rsid w:val="009853F2"/>
    <w:rsid w:val="00986B42"/>
    <w:rsid w:val="009920B4"/>
    <w:rsid w:val="009920DC"/>
    <w:rsid w:val="00992A37"/>
    <w:rsid w:val="00996310"/>
    <w:rsid w:val="009A242E"/>
    <w:rsid w:val="009A4A07"/>
    <w:rsid w:val="009A5706"/>
    <w:rsid w:val="009B21C2"/>
    <w:rsid w:val="009B44D8"/>
    <w:rsid w:val="009B5E64"/>
    <w:rsid w:val="009C41B0"/>
    <w:rsid w:val="009D1C96"/>
    <w:rsid w:val="009D2D0E"/>
    <w:rsid w:val="009D6A27"/>
    <w:rsid w:val="009E09D9"/>
    <w:rsid w:val="009E2A49"/>
    <w:rsid w:val="009E3642"/>
    <w:rsid w:val="009E3DB8"/>
    <w:rsid w:val="009F1228"/>
    <w:rsid w:val="009F427F"/>
    <w:rsid w:val="009F7F52"/>
    <w:rsid w:val="00A00433"/>
    <w:rsid w:val="00A00F3A"/>
    <w:rsid w:val="00A04E30"/>
    <w:rsid w:val="00A077AB"/>
    <w:rsid w:val="00A1063F"/>
    <w:rsid w:val="00A14FAA"/>
    <w:rsid w:val="00A153B9"/>
    <w:rsid w:val="00A15AB6"/>
    <w:rsid w:val="00A1680A"/>
    <w:rsid w:val="00A24E98"/>
    <w:rsid w:val="00A3189A"/>
    <w:rsid w:val="00A35D8B"/>
    <w:rsid w:val="00A366A5"/>
    <w:rsid w:val="00A451FA"/>
    <w:rsid w:val="00A4639F"/>
    <w:rsid w:val="00A47FFC"/>
    <w:rsid w:val="00A52881"/>
    <w:rsid w:val="00A552C9"/>
    <w:rsid w:val="00A55F18"/>
    <w:rsid w:val="00A70652"/>
    <w:rsid w:val="00A801F2"/>
    <w:rsid w:val="00A8199A"/>
    <w:rsid w:val="00A83CEC"/>
    <w:rsid w:val="00A84589"/>
    <w:rsid w:val="00A867EE"/>
    <w:rsid w:val="00A930C8"/>
    <w:rsid w:val="00A93BED"/>
    <w:rsid w:val="00A943E4"/>
    <w:rsid w:val="00A97AD9"/>
    <w:rsid w:val="00AA34DD"/>
    <w:rsid w:val="00AB53BA"/>
    <w:rsid w:val="00AC5222"/>
    <w:rsid w:val="00AD51E5"/>
    <w:rsid w:val="00AD6808"/>
    <w:rsid w:val="00AE115B"/>
    <w:rsid w:val="00AE3BDD"/>
    <w:rsid w:val="00AF3DFC"/>
    <w:rsid w:val="00AF4365"/>
    <w:rsid w:val="00AF61BE"/>
    <w:rsid w:val="00AF78A2"/>
    <w:rsid w:val="00B036B8"/>
    <w:rsid w:val="00B100A0"/>
    <w:rsid w:val="00B116EB"/>
    <w:rsid w:val="00B205B0"/>
    <w:rsid w:val="00B22F9A"/>
    <w:rsid w:val="00B23C8C"/>
    <w:rsid w:val="00B33AC1"/>
    <w:rsid w:val="00B34686"/>
    <w:rsid w:val="00B40EA2"/>
    <w:rsid w:val="00B41012"/>
    <w:rsid w:val="00B42CD7"/>
    <w:rsid w:val="00B457A3"/>
    <w:rsid w:val="00B5587F"/>
    <w:rsid w:val="00B62D7E"/>
    <w:rsid w:val="00B633AA"/>
    <w:rsid w:val="00B64231"/>
    <w:rsid w:val="00B64E2C"/>
    <w:rsid w:val="00B65E7C"/>
    <w:rsid w:val="00B73F82"/>
    <w:rsid w:val="00B74A90"/>
    <w:rsid w:val="00B840E9"/>
    <w:rsid w:val="00B84AC6"/>
    <w:rsid w:val="00B85C0B"/>
    <w:rsid w:val="00B87427"/>
    <w:rsid w:val="00B87A3F"/>
    <w:rsid w:val="00B90EF7"/>
    <w:rsid w:val="00B9420C"/>
    <w:rsid w:val="00B94984"/>
    <w:rsid w:val="00B977CF"/>
    <w:rsid w:val="00BA1B35"/>
    <w:rsid w:val="00BA1C78"/>
    <w:rsid w:val="00BA2789"/>
    <w:rsid w:val="00BB3677"/>
    <w:rsid w:val="00BC010B"/>
    <w:rsid w:val="00BC0BDF"/>
    <w:rsid w:val="00BC311C"/>
    <w:rsid w:val="00BC58CA"/>
    <w:rsid w:val="00BD1520"/>
    <w:rsid w:val="00BD3CD2"/>
    <w:rsid w:val="00BD54F5"/>
    <w:rsid w:val="00BD61D6"/>
    <w:rsid w:val="00BD6C56"/>
    <w:rsid w:val="00BE049E"/>
    <w:rsid w:val="00BF1EE2"/>
    <w:rsid w:val="00BF1F3D"/>
    <w:rsid w:val="00BF3487"/>
    <w:rsid w:val="00BF4381"/>
    <w:rsid w:val="00BF5599"/>
    <w:rsid w:val="00C01CE1"/>
    <w:rsid w:val="00C020CE"/>
    <w:rsid w:val="00C0546B"/>
    <w:rsid w:val="00C055FA"/>
    <w:rsid w:val="00C07BD6"/>
    <w:rsid w:val="00C144FD"/>
    <w:rsid w:val="00C148DF"/>
    <w:rsid w:val="00C20564"/>
    <w:rsid w:val="00C20748"/>
    <w:rsid w:val="00C2605A"/>
    <w:rsid w:val="00C30932"/>
    <w:rsid w:val="00C33739"/>
    <w:rsid w:val="00C34ED8"/>
    <w:rsid w:val="00C507CB"/>
    <w:rsid w:val="00C60450"/>
    <w:rsid w:val="00C60487"/>
    <w:rsid w:val="00C63363"/>
    <w:rsid w:val="00C672C2"/>
    <w:rsid w:val="00C7193A"/>
    <w:rsid w:val="00C8364B"/>
    <w:rsid w:val="00C865CE"/>
    <w:rsid w:val="00C867D3"/>
    <w:rsid w:val="00C871CD"/>
    <w:rsid w:val="00C87B73"/>
    <w:rsid w:val="00C91118"/>
    <w:rsid w:val="00C9190B"/>
    <w:rsid w:val="00C96C60"/>
    <w:rsid w:val="00CA1570"/>
    <w:rsid w:val="00CA6EAA"/>
    <w:rsid w:val="00CA7DDE"/>
    <w:rsid w:val="00CB4070"/>
    <w:rsid w:val="00CB4EEF"/>
    <w:rsid w:val="00CC108D"/>
    <w:rsid w:val="00CC1625"/>
    <w:rsid w:val="00CC1C13"/>
    <w:rsid w:val="00CC1D9C"/>
    <w:rsid w:val="00CC1DAC"/>
    <w:rsid w:val="00CC2994"/>
    <w:rsid w:val="00CD1BE4"/>
    <w:rsid w:val="00CD484A"/>
    <w:rsid w:val="00CD6EDA"/>
    <w:rsid w:val="00CE076B"/>
    <w:rsid w:val="00CE0980"/>
    <w:rsid w:val="00CE30D9"/>
    <w:rsid w:val="00CE6DA9"/>
    <w:rsid w:val="00CE74AE"/>
    <w:rsid w:val="00CF26CB"/>
    <w:rsid w:val="00CF3983"/>
    <w:rsid w:val="00CF4843"/>
    <w:rsid w:val="00D01E27"/>
    <w:rsid w:val="00D02A0D"/>
    <w:rsid w:val="00D06B72"/>
    <w:rsid w:val="00D13A30"/>
    <w:rsid w:val="00D1732E"/>
    <w:rsid w:val="00D22F56"/>
    <w:rsid w:val="00D244F0"/>
    <w:rsid w:val="00D25749"/>
    <w:rsid w:val="00D25D16"/>
    <w:rsid w:val="00D2634B"/>
    <w:rsid w:val="00D3102E"/>
    <w:rsid w:val="00D32D87"/>
    <w:rsid w:val="00D35E99"/>
    <w:rsid w:val="00D426F3"/>
    <w:rsid w:val="00D42A96"/>
    <w:rsid w:val="00D50738"/>
    <w:rsid w:val="00D52BF0"/>
    <w:rsid w:val="00D55B6D"/>
    <w:rsid w:val="00D567E9"/>
    <w:rsid w:val="00D70208"/>
    <w:rsid w:val="00D71B59"/>
    <w:rsid w:val="00D83C0D"/>
    <w:rsid w:val="00D873A3"/>
    <w:rsid w:val="00D95BC8"/>
    <w:rsid w:val="00DA0C7D"/>
    <w:rsid w:val="00DA4343"/>
    <w:rsid w:val="00DA573F"/>
    <w:rsid w:val="00DA6523"/>
    <w:rsid w:val="00DB0351"/>
    <w:rsid w:val="00DB65AF"/>
    <w:rsid w:val="00DC6031"/>
    <w:rsid w:val="00DD5DC5"/>
    <w:rsid w:val="00DD6EFB"/>
    <w:rsid w:val="00DE04E0"/>
    <w:rsid w:val="00DE3B52"/>
    <w:rsid w:val="00DE4853"/>
    <w:rsid w:val="00DE7624"/>
    <w:rsid w:val="00DF3498"/>
    <w:rsid w:val="00DF401D"/>
    <w:rsid w:val="00DF68E1"/>
    <w:rsid w:val="00E00285"/>
    <w:rsid w:val="00E02C59"/>
    <w:rsid w:val="00E02D47"/>
    <w:rsid w:val="00E129C7"/>
    <w:rsid w:val="00E26F0E"/>
    <w:rsid w:val="00E32CBC"/>
    <w:rsid w:val="00E37EE0"/>
    <w:rsid w:val="00E4412B"/>
    <w:rsid w:val="00E51022"/>
    <w:rsid w:val="00E54D70"/>
    <w:rsid w:val="00E60481"/>
    <w:rsid w:val="00E63B5F"/>
    <w:rsid w:val="00E6708D"/>
    <w:rsid w:val="00E7128A"/>
    <w:rsid w:val="00E73E9D"/>
    <w:rsid w:val="00E75BA1"/>
    <w:rsid w:val="00E75F99"/>
    <w:rsid w:val="00E812F1"/>
    <w:rsid w:val="00E85223"/>
    <w:rsid w:val="00E86FE0"/>
    <w:rsid w:val="00E94808"/>
    <w:rsid w:val="00E9747A"/>
    <w:rsid w:val="00EA117A"/>
    <w:rsid w:val="00EA4782"/>
    <w:rsid w:val="00EA531F"/>
    <w:rsid w:val="00EA7A33"/>
    <w:rsid w:val="00EB59DC"/>
    <w:rsid w:val="00EB61FC"/>
    <w:rsid w:val="00EB7C3D"/>
    <w:rsid w:val="00EC5EDD"/>
    <w:rsid w:val="00ED28FA"/>
    <w:rsid w:val="00EE07E5"/>
    <w:rsid w:val="00EE5A97"/>
    <w:rsid w:val="00EE6880"/>
    <w:rsid w:val="00EF16E6"/>
    <w:rsid w:val="00EF395F"/>
    <w:rsid w:val="00EF6477"/>
    <w:rsid w:val="00F00C28"/>
    <w:rsid w:val="00F00CEF"/>
    <w:rsid w:val="00F050EB"/>
    <w:rsid w:val="00F06755"/>
    <w:rsid w:val="00F109A7"/>
    <w:rsid w:val="00F2147C"/>
    <w:rsid w:val="00F230E1"/>
    <w:rsid w:val="00F244C5"/>
    <w:rsid w:val="00F25CD9"/>
    <w:rsid w:val="00F26077"/>
    <w:rsid w:val="00F3729D"/>
    <w:rsid w:val="00F416CE"/>
    <w:rsid w:val="00F43DB5"/>
    <w:rsid w:val="00F45B8A"/>
    <w:rsid w:val="00F47408"/>
    <w:rsid w:val="00F57281"/>
    <w:rsid w:val="00F626DB"/>
    <w:rsid w:val="00F65B45"/>
    <w:rsid w:val="00F7368F"/>
    <w:rsid w:val="00F74786"/>
    <w:rsid w:val="00F8202B"/>
    <w:rsid w:val="00F86D5D"/>
    <w:rsid w:val="00F87C29"/>
    <w:rsid w:val="00F90A73"/>
    <w:rsid w:val="00F90F44"/>
    <w:rsid w:val="00F911F0"/>
    <w:rsid w:val="00F96019"/>
    <w:rsid w:val="00F96AD0"/>
    <w:rsid w:val="00FB1E01"/>
    <w:rsid w:val="00FB6A68"/>
    <w:rsid w:val="00FC1883"/>
    <w:rsid w:val="00FC2FE8"/>
    <w:rsid w:val="00FC56A9"/>
    <w:rsid w:val="00FC56B4"/>
    <w:rsid w:val="00FC74E7"/>
    <w:rsid w:val="00FD2C59"/>
    <w:rsid w:val="00FE1A15"/>
    <w:rsid w:val="00FF3D91"/>
    <w:rsid w:val="00FF5C1A"/>
    <w:rsid w:val="00FF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3CC8"/>
  <w15:docId w15:val="{D40CE736-5F85-438A-AC20-3FD17F45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FC"/>
    <w:rPr>
      <w:rFonts w:ascii="Arial" w:hAnsi="Arial"/>
    </w:rPr>
  </w:style>
  <w:style w:type="paragraph" w:styleId="Heading1">
    <w:name w:val="heading 1"/>
    <w:basedOn w:val="Normal"/>
    <w:next w:val="Normal"/>
    <w:link w:val="Heading1Char"/>
    <w:qFormat/>
    <w:rsid w:val="00EF395F"/>
    <w:pPr>
      <w:keepNext/>
      <w:keepLines/>
      <w:numPr>
        <w:numId w:val="1"/>
      </w:numPr>
      <w:spacing w:after="120"/>
      <w:jc w:val="both"/>
      <w:outlineLvl w:val="0"/>
    </w:pPr>
    <w:rPr>
      <w:b/>
      <w:bCs/>
      <w:caps/>
      <w:u w:val="single"/>
    </w:rPr>
  </w:style>
  <w:style w:type="paragraph" w:styleId="Heading2">
    <w:name w:val="heading 2"/>
    <w:basedOn w:val="Normal"/>
    <w:next w:val="Normal"/>
    <w:link w:val="Heading2Char"/>
    <w:qFormat/>
    <w:rsid w:val="00B65E7C"/>
    <w:pPr>
      <w:widowControl w:val="0"/>
      <w:numPr>
        <w:ilvl w:val="1"/>
        <w:numId w:val="1"/>
      </w:numPr>
      <w:spacing w:before="120" w:after="120"/>
      <w:ind w:left="1123"/>
      <w:outlineLvl w:val="1"/>
    </w:pPr>
    <w:rPr>
      <w:bCs/>
    </w:rPr>
  </w:style>
  <w:style w:type="paragraph" w:styleId="Heading3">
    <w:name w:val="heading 3"/>
    <w:basedOn w:val="Normal"/>
    <w:next w:val="Normal"/>
    <w:link w:val="Heading3Char"/>
    <w:unhideWhenUsed/>
    <w:qFormat/>
    <w:rsid w:val="00DC6031"/>
    <w:pPr>
      <w:widowControl w:val="0"/>
      <w:numPr>
        <w:ilvl w:val="2"/>
        <w:numId w:val="1"/>
      </w:numPr>
      <w:tabs>
        <w:tab w:val="left" w:pos="-720"/>
      </w:tabs>
      <w:spacing w:before="120" w:after="120"/>
      <w:ind w:left="1890"/>
      <w:outlineLvl w:val="2"/>
    </w:pPr>
    <w:rPr>
      <w:rFonts w:eastAsiaTheme="majorEastAsia" w:cstheme="majorBidi"/>
      <w:bCs/>
    </w:rPr>
  </w:style>
  <w:style w:type="paragraph" w:styleId="Heading4">
    <w:name w:val="heading 4"/>
    <w:basedOn w:val="Normal"/>
    <w:next w:val="Normal"/>
    <w:link w:val="Heading4Char"/>
    <w:uiPriority w:val="9"/>
    <w:unhideWhenUsed/>
    <w:qFormat/>
    <w:rsid w:val="00B100A0"/>
    <w:pPr>
      <w:keepNext/>
      <w:numPr>
        <w:ilvl w:val="3"/>
        <w:numId w:val="1"/>
      </w:numPr>
      <w:spacing w:before="120" w:after="120"/>
      <w:ind w:left="279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AD51E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51E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51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51E5"/>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D51E5"/>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AEF"/>
  </w:style>
  <w:style w:type="character" w:customStyle="1" w:styleId="Heading1Char">
    <w:name w:val="Heading 1 Char"/>
    <w:basedOn w:val="DefaultParagraphFont"/>
    <w:link w:val="Heading1"/>
    <w:rsid w:val="00EF395F"/>
    <w:rPr>
      <w:rFonts w:ascii="Arial" w:hAnsi="Arial"/>
      <w:b/>
      <w:bCs/>
      <w:caps/>
      <w:u w:val="single"/>
    </w:rPr>
  </w:style>
  <w:style w:type="character" w:customStyle="1" w:styleId="Heading2Char">
    <w:name w:val="Heading 2 Char"/>
    <w:basedOn w:val="DefaultParagraphFont"/>
    <w:link w:val="Heading2"/>
    <w:rsid w:val="00B65E7C"/>
    <w:rPr>
      <w:rFonts w:ascii="Arial" w:hAnsi="Arial"/>
      <w:bCs/>
    </w:rPr>
  </w:style>
  <w:style w:type="paragraph" w:styleId="Title">
    <w:name w:val="Title"/>
    <w:basedOn w:val="Normal"/>
    <w:link w:val="TitleChar"/>
    <w:qFormat/>
    <w:rsid w:val="00A47FFC"/>
    <w:pPr>
      <w:jc w:val="center"/>
    </w:pPr>
    <w:rPr>
      <w:b/>
      <w:sz w:val="32"/>
    </w:rPr>
  </w:style>
  <w:style w:type="character" w:customStyle="1" w:styleId="TitleChar">
    <w:name w:val="Title Char"/>
    <w:basedOn w:val="DefaultParagraphFont"/>
    <w:link w:val="Title"/>
    <w:rsid w:val="00A47FFC"/>
    <w:rPr>
      <w:rFonts w:ascii="Arial" w:hAnsi="Arial"/>
      <w:b/>
      <w:sz w:val="32"/>
    </w:rPr>
  </w:style>
  <w:style w:type="paragraph" w:styleId="TOC1">
    <w:name w:val="toc 1"/>
    <w:basedOn w:val="Normal"/>
    <w:next w:val="Normal"/>
    <w:autoRedefine/>
    <w:uiPriority w:val="39"/>
    <w:unhideWhenUsed/>
    <w:qFormat/>
    <w:rsid w:val="000166F3"/>
    <w:pPr>
      <w:spacing w:after="100"/>
    </w:pPr>
    <w:rPr>
      <w:sz w:val="22"/>
    </w:rPr>
  </w:style>
  <w:style w:type="paragraph" w:styleId="ListParagraph">
    <w:name w:val="List Paragraph"/>
    <w:basedOn w:val="Normal"/>
    <w:uiPriority w:val="34"/>
    <w:qFormat/>
    <w:rsid w:val="00AD51E5"/>
    <w:pPr>
      <w:ind w:left="720"/>
      <w:contextualSpacing/>
    </w:pPr>
  </w:style>
  <w:style w:type="character" w:customStyle="1" w:styleId="Heading3Char">
    <w:name w:val="Heading 3 Char"/>
    <w:basedOn w:val="DefaultParagraphFont"/>
    <w:link w:val="Heading3"/>
    <w:rsid w:val="00DC6031"/>
    <w:rPr>
      <w:rFonts w:ascii="Arial" w:eastAsiaTheme="majorEastAsia" w:hAnsi="Arial" w:cstheme="majorBidi"/>
      <w:bCs/>
    </w:rPr>
  </w:style>
  <w:style w:type="character" w:customStyle="1" w:styleId="Heading4Char">
    <w:name w:val="Heading 4 Char"/>
    <w:basedOn w:val="DefaultParagraphFont"/>
    <w:link w:val="Heading4"/>
    <w:uiPriority w:val="9"/>
    <w:rsid w:val="00B100A0"/>
    <w:rPr>
      <w:rFonts w:ascii="Arial" w:eastAsiaTheme="majorEastAsia" w:hAnsi="Arial" w:cstheme="majorBidi"/>
      <w:bCs/>
      <w:iCs/>
    </w:rPr>
  </w:style>
  <w:style w:type="character" w:customStyle="1" w:styleId="Heading5Char">
    <w:name w:val="Heading 5 Char"/>
    <w:basedOn w:val="DefaultParagraphFont"/>
    <w:link w:val="Heading5"/>
    <w:uiPriority w:val="9"/>
    <w:rsid w:val="00AD51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51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51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51E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D51E5"/>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A47FFC"/>
    <w:pPr>
      <w:tabs>
        <w:tab w:val="center" w:pos="4320"/>
        <w:tab w:val="right" w:pos="8640"/>
      </w:tabs>
    </w:pPr>
  </w:style>
  <w:style w:type="character" w:customStyle="1" w:styleId="HeaderChar">
    <w:name w:val="Header Char"/>
    <w:basedOn w:val="DefaultParagraphFont"/>
    <w:link w:val="Header"/>
    <w:uiPriority w:val="99"/>
    <w:rsid w:val="00A47FFC"/>
  </w:style>
  <w:style w:type="paragraph" w:styleId="Footer">
    <w:name w:val="footer"/>
    <w:basedOn w:val="Normal"/>
    <w:link w:val="FooterChar"/>
    <w:uiPriority w:val="99"/>
    <w:unhideWhenUsed/>
    <w:rsid w:val="00544632"/>
    <w:pPr>
      <w:tabs>
        <w:tab w:val="center" w:pos="4680"/>
        <w:tab w:val="right" w:pos="9360"/>
      </w:tabs>
    </w:pPr>
  </w:style>
  <w:style w:type="character" w:customStyle="1" w:styleId="FooterChar">
    <w:name w:val="Footer Char"/>
    <w:basedOn w:val="DefaultParagraphFont"/>
    <w:link w:val="Footer"/>
    <w:uiPriority w:val="99"/>
    <w:rsid w:val="00544632"/>
    <w:rPr>
      <w:rFonts w:ascii="Arial" w:hAnsi="Arial"/>
    </w:rPr>
  </w:style>
  <w:style w:type="character" w:styleId="CommentReference">
    <w:name w:val="annotation reference"/>
    <w:basedOn w:val="DefaultParagraphFont"/>
    <w:uiPriority w:val="99"/>
    <w:semiHidden/>
    <w:unhideWhenUsed/>
    <w:rsid w:val="002E358C"/>
    <w:rPr>
      <w:sz w:val="16"/>
      <w:szCs w:val="16"/>
    </w:rPr>
  </w:style>
  <w:style w:type="paragraph" w:styleId="CommentText">
    <w:name w:val="annotation text"/>
    <w:basedOn w:val="Normal"/>
    <w:link w:val="CommentTextChar"/>
    <w:uiPriority w:val="99"/>
    <w:unhideWhenUsed/>
    <w:rsid w:val="002E358C"/>
  </w:style>
  <w:style w:type="character" w:customStyle="1" w:styleId="CommentTextChar">
    <w:name w:val="Comment Text Char"/>
    <w:basedOn w:val="DefaultParagraphFont"/>
    <w:link w:val="CommentText"/>
    <w:uiPriority w:val="99"/>
    <w:rsid w:val="002E358C"/>
    <w:rPr>
      <w:rFonts w:ascii="Arial" w:hAnsi="Arial"/>
    </w:rPr>
  </w:style>
  <w:style w:type="paragraph" w:styleId="CommentSubject">
    <w:name w:val="annotation subject"/>
    <w:basedOn w:val="CommentText"/>
    <w:next w:val="CommentText"/>
    <w:link w:val="CommentSubjectChar"/>
    <w:uiPriority w:val="99"/>
    <w:semiHidden/>
    <w:unhideWhenUsed/>
    <w:rsid w:val="002E358C"/>
    <w:rPr>
      <w:b/>
      <w:bCs/>
    </w:rPr>
  </w:style>
  <w:style w:type="character" w:customStyle="1" w:styleId="CommentSubjectChar">
    <w:name w:val="Comment Subject Char"/>
    <w:basedOn w:val="CommentTextChar"/>
    <w:link w:val="CommentSubject"/>
    <w:uiPriority w:val="99"/>
    <w:semiHidden/>
    <w:rsid w:val="002E358C"/>
    <w:rPr>
      <w:rFonts w:ascii="Arial" w:hAnsi="Arial"/>
      <w:b/>
      <w:bCs/>
    </w:rPr>
  </w:style>
  <w:style w:type="paragraph" w:styleId="BalloonText">
    <w:name w:val="Balloon Text"/>
    <w:basedOn w:val="Normal"/>
    <w:link w:val="BalloonTextChar"/>
    <w:uiPriority w:val="99"/>
    <w:semiHidden/>
    <w:unhideWhenUsed/>
    <w:rsid w:val="002E35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8C"/>
    <w:rPr>
      <w:rFonts w:ascii="Segoe UI" w:hAnsi="Segoe UI" w:cs="Segoe UI"/>
      <w:sz w:val="18"/>
      <w:szCs w:val="18"/>
    </w:rPr>
  </w:style>
  <w:style w:type="paragraph" w:styleId="Revision">
    <w:name w:val="Revision"/>
    <w:hidden/>
    <w:uiPriority w:val="99"/>
    <w:semiHidden/>
    <w:rsid w:val="000F04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FE80-BDD6-4CF8-98FB-F322B606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Foundation Supportworks</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ddeardorff</dc:creator>
  <cp:keywords/>
  <dc:description/>
  <cp:lastModifiedBy>Don Deardorff</cp:lastModifiedBy>
  <cp:revision>4</cp:revision>
  <cp:lastPrinted>2026-02-05T16:17:00Z</cp:lastPrinted>
  <dcterms:created xsi:type="dcterms:W3CDTF">2026-02-05T16:19:00Z</dcterms:created>
  <dcterms:modified xsi:type="dcterms:W3CDTF">2026-02-06T17:03:00Z</dcterms:modified>
</cp:coreProperties>
</file>